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4AE4" w14:textId="77777777" w:rsidR="00B86DEE" w:rsidRPr="00B86DEE" w:rsidRDefault="00B86DEE" w:rsidP="00B86DEE">
      <w:pPr>
        <w:tabs>
          <w:tab w:val="center" w:pos="4153"/>
          <w:tab w:val="right" w:pos="8306"/>
        </w:tabs>
        <w:suppressAutoHyphens w:val="0"/>
        <w:rPr>
          <w:rFonts w:eastAsia="MS Mincho" w:cs="Times New Roman"/>
          <w:i/>
          <w:kern w:val="0"/>
          <w:lang w:eastAsia="en-US" w:bidi="ar-SA"/>
        </w:rPr>
      </w:pPr>
      <w:r w:rsidRPr="00B86DEE">
        <w:rPr>
          <w:rFonts w:eastAsia="MS Mincho" w:cs="Times New Roman"/>
          <w:i/>
          <w:kern w:val="0"/>
          <w:lang w:eastAsia="en-US" w:bidi="ar-SA"/>
        </w:rPr>
        <w:t>Az FPH001/93127-6/2025. sz. előterjesztés 1. sz. függeléke</w:t>
      </w:r>
    </w:p>
    <w:p w14:paraId="1857EE50" w14:textId="77777777" w:rsidR="00B86DEE" w:rsidRPr="00B86DEE" w:rsidRDefault="00B86DEE" w:rsidP="00B86DEE">
      <w:pPr>
        <w:spacing w:before="220"/>
        <w:jc w:val="center"/>
        <w:rPr>
          <w:b/>
          <w:bCs/>
        </w:rPr>
      </w:pPr>
      <w:r w:rsidRPr="00B86DEE">
        <w:rPr>
          <w:b/>
          <w:bCs/>
        </w:rPr>
        <w:t>Budapest Főváros Önkormányzata Közgyűlésének 87/2012. (XI. 30.) önkormányzati rendelete</w:t>
      </w:r>
    </w:p>
    <w:p w14:paraId="005E329B" w14:textId="77777777" w:rsidR="00B86DEE" w:rsidRPr="00B86DEE" w:rsidRDefault="00B86DEE" w:rsidP="00B86DEE">
      <w:pPr>
        <w:spacing w:before="240" w:after="480"/>
        <w:jc w:val="center"/>
        <w:rPr>
          <w:b/>
          <w:bCs/>
        </w:rPr>
      </w:pPr>
      <w:r w:rsidRPr="00B86DEE">
        <w:rPr>
          <w:b/>
          <w:bCs/>
        </w:rPr>
        <w:t>a helyi iparűzési adóról</w:t>
      </w:r>
    </w:p>
    <w:p w14:paraId="38C818FC" w14:textId="77777777" w:rsidR="00B86DEE" w:rsidRPr="00B86DEE" w:rsidRDefault="00B86DEE" w:rsidP="00B86DEE">
      <w:pPr>
        <w:spacing w:before="240" w:after="480"/>
        <w:jc w:val="center"/>
        <w:rPr>
          <w:i/>
          <w:iCs/>
        </w:rPr>
      </w:pPr>
      <w:r w:rsidRPr="00B86DEE">
        <w:rPr>
          <w:i/>
          <w:iCs/>
        </w:rPr>
        <w:t>(2026. január 1-től)</w:t>
      </w:r>
    </w:p>
    <w:p w14:paraId="6F73499F" w14:textId="77777777" w:rsidR="00B86DEE" w:rsidRPr="00B86DEE" w:rsidRDefault="00B86DEE" w:rsidP="00B86DEE">
      <w:pPr>
        <w:spacing w:after="140" w:line="288" w:lineRule="auto"/>
      </w:pPr>
      <w:r w:rsidRPr="00B86DEE">
        <w:t>…</w:t>
      </w:r>
    </w:p>
    <w:p w14:paraId="34DC4B54" w14:textId="77777777" w:rsidR="00B86DEE" w:rsidRPr="00B86DEE" w:rsidRDefault="00B86DEE" w:rsidP="00B86DEE">
      <w:pPr>
        <w:spacing w:line="288" w:lineRule="auto"/>
      </w:pPr>
      <w:r w:rsidRPr="00B86DEE">
        <w:t>2. § Mentes a helyi iparűzési adó fizetése alól</w:t>
      </w:r>
    </w:p>
    <w:p w14:paraId="0242A505" w14:textId="77777777" w:rsidR="00B86DEE" w:rsidRPr="00B86DEE" w:rsidRDefault="00B86DEE" w:rsidP="00B86DEE">
      <w:pPr>
        <w:spacing w:before="220" w:after="140" w:line="288" w:lineRule="auto"/>
        <w:ind w:left="580"/>
        <w:jc w:val="both"/>
      </w:pPr>
      <w:r w:rsidRPr="00B86DEE">
        <w:t>a) az a vállalkozó, akinek vagy amelynek a helyi adókról szóló törvény előírásai szerint számított (vállalkozási szintű) iparűzési adóalapja az adóévben az 1,5 millió forintot,</w:t>
      </w:r>
    </w:p>
    <w:p w14:paraId="51C15994" w14:textId="77777777" w:rsidR="00B86DEE" w:rsidRPr="00B86DEE" w:rsidRDefault="00B86DEE" w:rsidP="00B86DEE">
      <w:pPr>
        <w:spacing w:before="220"/>
        <w:ind w:left="580"/>
        <w:jc w:val="both"/>
      </w:pPr>
      <w:r w:rsidRPr="00B86DEE">
        <w:t xml:space="preserve">b) a háziorvos, védőnő vállalkozó, ha vállalkozási szintű iparűzési adóalapja az adóévben a </w:t>
      </w:r>
      <w:r w:rsidRPr="00B86DEE">
        <w:rPr>
          <w:b/>
          <w:bCs/>
        </w:rPr>
        <w:t>[20]</w:t>
      </w:r>
      <w:r w:rsidRPr="00B86DEE">
        <w:rPr>
          <w:u w:val="single"/>
        </w:rPr>
        <w:t>40</w:t>
      </w:r>
      <w:r w:rsidRPr="00B86DEE">
        <w:t xml:space="preserve"> millió forintot</w:t>
      </w:r>
    </w:p>
    <w:p w14:paraId="0196556B" w14:textId="77777777" w:rsidR="00B86DEE" w:rsidRPr="00B86DEE" w:rsidRDefault="00B86DEE" w:rsidP="00B86DEE">
      <w:pPr>
        <w:spacing w:before="220"/>
        <w:jc w:val="both"/>
      </w:pPr>
      <w:r w:rsidRPr="00B86DEE">
        <w:t>nem haladja meg.</w:t>
      </w:r>
    </w:p>
    <w:p w14:paraId="7F579B65" w14:textId="77777777" w:rsidR="00B86DEE" w:rsidRPr="00B86DEE" w:rsidRDefault="00B86DEE" w:rsidP="00B86DEE">
      <w:pPr>
        <w:spacing w:after="140" w:line="288" w:lineRule="auto"/>
      </w:pPr>
    </w:p>
    <w:p w14:paraId="5EF1745E" w14:textId="77777777" w:rsidR="00B86DEE" w:rsidRPr="00B86DEE" w:rsidRDefault="00B86DEE" w:rsidP="00B86DEE">
      <w:pPr>
        <w:spacing w:after="140" w:line="288" w:lineRule="auto"/>
      </w:pPr>
      <w:r w:rsidRPr="00B86DEE">
        <w:t>…</w:t>
      </w:r>
    </w:p>
    <w:p w14:paraId="700A1722" w14:textId="77777777" w:rsidR="00B86DEE" w:rsidRPr="00B86DEE" w:rsidRDefault="00B86DEE" w:rsidP="00B86DEE">
      <w:pPr>
        <w:spacing w:line="288" w:lineRule="auto"/>
      </w:pPr>
      <w:r w:rsidRPr="00B86DEE">
        <w:t>4. §</w:t>
      </w:r>
    </w:p>
    <w:p w14:paraId="4E265D26" w14:textId="77777777" w:rsidR="00B86DEE" w:rsidRPr="00B86DEE" w:rsidRDefault="00B86DEE" w:rsidP="00B86DEE">
      <w:pPr>
        <w:spacing w:line="288" w:lineRule="auto"/>
      </w:pPr>
      <w:r w:rsidRPr="00B86DEE">
        <w:t>…</w:t>
      </w:r>
    </w:p>
    <w:p w14:paraId="30D066ED" w14:textId="77777777" w:rsidR="00B86DEE" w:rsidRPr="00B86DEE" w:rsidRDefault="00B86DEE" w:rsidP="00B86DEE">
      <w:pPr>
        <w:spacing w:before="220"/>
        <w:jc w:val="both"/>
      </w:pPr>
      <w:r w:rsidRPr="00B86DEE">
        <w:t xml:space="preserve">(2) Az e rendeletben nem szabályozott kérdésekben a helyi adókról szóló </w:t>
      </w:r>
      <w:proofErr w:type="gramStart"/>
      <w:r w:rsidRPr="00B86DEE">
        <w:t>törvény</w:t>
      </w:r>
      <w:r w:rsidRPr="00B86DEE">
        <w:rPr>
          <w:b/>
          <w:bCs/>
        </w:rPr>
        <w:t>[ rendelkezéseit</w:t>
      </w:r>
      <w:proofErr w:type="gramEnd"/>
      <w:r w:rsidRPr="00B86DEE">
        <w:rPr>
          <w:b/>
          <w:bCs/>
        </w:rPr>
        <w:t>]</w:t>
      </w:r>
      <w:r w:rsidRPr="00B86DEE">
        <w:t xml:space="preserve">, </w:t>
      </w:r>
      <w:r w:rsidRPr="00B86DEE">
        <w:rPr>
          <w:b/>
          <w:bCs/>
        </w:rPr>
        <w:t>[valamint ]</w:t>
      </w:r>
      <w:r w:rsidRPr="00B86DEE">
        <w:t>az adózás rendjéről szóló törvény</w:t>
      </w:r>
      <w:r w:rsidRPr="00B86DEE">
        <w:rPr>
          <w:u w:val="single"/>
        </w:rPr>
        <w:t>, az adóigazgatási rendtartásról szóló törvény, és az adóhatóság által foganatosítandó végrehajtási eljárásokról szóló törvény</w:t>
      </w:r>
      <w:r w:rsidRPr="00B86DEE">
        <w:t xml:space="preserve"> rendelkezéseit kell alkalmazni.</w:t>
      </w:r>
    </w:p>
    <w:p w14:paraId="4609700F" w14:textId="77777777" w:rsidR="00B86DEE" w:rsidRPr="00B86DEE" w:rsidRDefault="00B86DEE" w:rsidP="00B86DEE">
      <w:pPr>
        <w:spacing w:before="220"/>
        <w:jc w:val="both"/>
      </w:pPr>
      <w:r w:rsidRPr="00B86DEE">
        <w:t>…</w:t>
      </w:r>
    </w:p>
    <w:p w14:paraId="6A750AF8" w14:textId="1CAB1AA8" w:rsidR="00A513C6" w:rsidRPr="00B86DEE" w:rsidRDefault="00A513C6" w:rsidP="00B86DEE"/>
    <w:sectPr w:rsidR="00A513C6" w:rsidRPr="00B86DEE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2FAF" w14:textId="77777777" w:rsidR="00BC6322" w:rsidRDefault="00BC6322">
      <w:r>
        <w:separator/>
      </w:r>
    </w:p>
  </w:endnote>
  <w:endnote w:type="continuationSeparator" w:id="0">
    <w:p w14:paraId="6CFEE909" w14:textId="77777777" w:rsidR="00BC6322" w:rsidRDefault="00B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7D27" w14:textId="77777777" w:rsidR="00214BBB" w:rsidRDefault="0078508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DDD1" w14:textId="77777777" w:rsidR="00BC6322" w:rsidRDefault="00BC6322">
      <w:r>
        <w:separator/>
      </w:r>
    </w:p>
  </w:footnote>
  <w:footnote w:type="continuationSeparator" w:id="0">
    <w:p w14:paraId="71C63A07" w14:textId="77777777" w:rsidR="00BC6322" w:rsidRDefault="00BC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056F"/>
    <w:multiLevelType w:val="multilevel"/>
    <w:tmpl w:val="5656B28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3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BB"/>
    <w:rsid w:val="000308BA"/>
    <w:rsid w:val="00097DCC"/>
    <w:rsid w:val="00214BBB"/>
    <w:rsid w:val="002F6FDE"/>
    <w:rsid w:val="00451770"/>
    <w:rsid w:val="00762417"/>
    <w:rsid w:val="00785081"/>
    <w:rsid w:val="00A44E18"/>
    <w:rsid w:val="00A513C6"/>
    <w:rsid w:val="00B86DEE"/>
    <w:rsid w:val="00B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A880"/>
  <w15:docId w15:val="{514D6044-7E26-4AD3-8818-C74B66A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757</Characters>
  <Application>Microsoft Office Word</Application>
  <DocSecurity>0</DocSecurity>
  <Lines>6</Lines>
  <Paragraphs>1</Paragraphs>
  <ScaleCrop>false</ScaleCrop>
  <Company>FPH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Tavaszi Ferenc dr.</dc:creator>
  <dc:description/>
  <cp:lastModifiedBy>Lengyel Zsuzsanna</cp:lastModifiedBy>
  <cp:revision>4</cp:revision>
  <dcterms:created xsi:type="dcterms:W3CDTF">2025-08-14T11:25:00Z</dcterms:created>
  <dcterms:modified xsi:type="dcterms:W3CDTF">2025-10-18T11:27:00Z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