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FF90" w14:textId="40C0107F" w:rsidR="00EC18BD" w:rsidRPr="00DA6A3F" w:rsidRDefault="00EC18BD" w:rsidP="00EC18BD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A6A3F">
        <w:rPr>
          <w:rFonts w:ascii="Arial" w:hAnsi="Arial" w:cs="Arial"/>
          <w:i/>
          <w:iCs/>
          <w:sz w:val="20"/>
          <w:szCs w:val="20"/>
        </w:rPr>
        <w:t xml:space="preserve">Részletes tájékoztató a belső visszaélés-bejelentési rendszerről </w:t>
      </w:r>
    </w:p>
    <w:p w14:paraId="2C301F2A" w14:textId="77777777" w:rsidR="00EC18BD" w:rsidRPr="00DA6A3F" w:rsidRDefault="00EC18BD" w:rsidP="00EC18B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285EA8" w14:textId="20D4C3A0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 xml:space="preserve">A visszaélés-bejelentésekre vonatkozó szabályokat </w:t>
      </w:r>
      <w:r w:rsidRPr="005A6494">
        <w:rPr>
          <w:rFonts w:ascii="Arial" w:hAnsi="Arial" w:cs="Arial"/>
          <w:i/>
          <w:iCs/>
          <w:sz w:val="20"/>
          <w:szCs w:val="20"/>
        </w:rPr>
        <w:t>a panaszokról, a közérdekű bejelentésekről, valamint a visszaélések bejelentésével összefüggő szabályokról</w:t>
      </w:r>
      <w:r w:rsidRPr="00DA6A3F">
        <w:rPr>
          <w:rFonts w:ascii="Arial" w:hAnsi="Arial" w:cs="Arial"/>
          <w:sz w:val="20"/>
          <w:szCs w:val="20"/>
        </w:rPr>
        <w:t xml:space="preserve"> </w:t>
      </w:r>
      <w:r w:rsidRPr="005A6494">
        <w:rPr>
          <w:rFonts w:ascii="Arial" w:hAnsi="Arial" w:cs="Arial"/>
          <w:i/>
          <w:iCs/>
          <w:sz w:val="20"/>
          <w:szCs w:val="20"/>
        </w:rPr>
        <w:t>szóló 2023. évi XXV. törvény</w:t>
      </w:r>
      <w:r w:rsidR="000035FA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="000035FA">
        <w:rPr>
          <w:rFonts w:ascii="Arial" w:hAnsi="Arial" w:cs="Arial"/>
          <w:i/>
          <w:iCs/>
          <w:sz w:val="20"/>
          <w:szCs w:val="20"/>
        </w:rPr>
        <w:t>Panasztv</w:t>
      </w:r>
      <w:proofErr w:type="spellEnd"/>
      <w:r w:rsidR="000035FA">
        <w:rPr>
          <w:rFonts w:ascii="Arial" w:hAnsi="Arial" w:cs="Arial"/>
          <w:i/>
          <w:iCs/>
          <w:sz w:val="20"/>
          <w:szCs w:val="20"/>
        </w:rPr>
        <w:t>.)</w:t>
      </w:r>
      <w:r w:rsidRPr="00DA6A3F">
        <w:rPr>
          <w:rFonts w:ascii="Arial" w:hAnsi="Arial" w:cs="Arial"/>
          <w:sz w:val="20"/>
          <w:szCs w:val="20"/>
        </w:rPr>
        <w:t xml:space="preserve">, valamint </w:t>
      </w:r>
      <w:r w:rsidRPr="005A6494">
        <w:rPr>
          <w:rFonts w:ascii="Arial" w:hAnsi="Arial" w:cs="Arial"/>
          <w:i/>
          <w:iCs/>
          <w:sz w:val="20"/>
          <w:szCs w:val="20"/>
        </w:rPr>
        <w:t>a Főpolgármesteri Hivatal belső visszaélés-bejelentési rendszeréről</w:t>
      </w:r>
      <w:r w:rsidRPr="00DA6A3F">
        <w:rPr>
          <w:rFonts w:ascii="Arial" w:hAnsi="Arial" w:cs="Arial"/>
          <w:sz w:val="20"/>
          <w:szCs w:val="20"/>
        </w:rPr>
        <w:t xml:space="preserve"> </w:t>
      </w:r>
      <w:r w:rsidRPr="005A6494">
        <w:rPr>
          <w:rFonts w:ascii="Arial" w:hAnsi="Arial" w:cs="Arial"/>
          <w:i/>
          <w:iCs/>
          <w:sz w:val="20"/>
          <w:szCs w:val="20"/>
        </w:rPr>
        <w:t>szóló 23/2024. (XII. 19.) főjegyzői utasítás</w:t>
      </w:r>
      <w:r w:rsidRPr="00DA6A3F">
        <w:rPr>
          <w:rFonts w:ascii="Arial" w:hAnsi="Arial" w:cs="Arial"/>
          <w:sz w:val="20"/>
          <w:szCs w:val="20"/>
        </w:rPr>
        <w:t xml:space="preserve"> határozzák meg.</w:t>
      </w:r>
    </w:p>
    <w:p w14:paraId="20C4290D" w14:textId="684416D4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 xml:space="preserve">A belső visszaélés-bejelentési rendszert az integritásfelelős működteti, aki a főjegyző közvetlen irányítása alatt áll és </w:t>
      </w:r>
      <w:r w:rsidR="005A6494">
        <w:rPr>
          <w:rFonts w:ascii="Arial" w:hAnsi="Arial" w:cs="Arial"/>
          <w:sz w:val="20"/>
          <w:szCs w:val="20"/>
        </w:rPr>
        <w:t xml:space="preserve">a </w:t>
      </w:r>
      <w:r w:rsidRPr="00DA6A3F">
        <w:rPr>
          <w:rFonts w:ascii="Arial" w:hAnsi="Arial" w:cs="Arial"/>
          <w:sz w:val="20"/>
          <w:szCs w:val="20"/>
        </w:rPr>
        <w:t>visszaélés-bejelentés kivizsgálása, valamint a visszaélés-bejelentési rendszer működtetésével összefüggő egyéb feladatai ellátása körében hivatali vezető által nem utasítható, feladatait minden külső befolyástól mentesen köteles ellátni. Az integritásfelelőst a visszaélés-bejelentési rendszer működtetésével összefüggő feladatai ellátása során azzal összefüggésben általa képviselt állásponttal és jogszerű intézkedésekkel kapcsolatban semmilyen hátrány - sem közvetlenül, sem közvetve - nem érheti.</w:t>
      </w:r>
    </w:p>
    <w:p w14:paraId="20679F48" w14:textId="77777777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A6494">
        <w:rPr>
          <w:rFonts w:ascii="Arial" w:hAnsi="Arial" w:cs="Arial"/>
          <w:i/>
          <w:iCs/>
          <w:sz w:val="20"/>
          <w:szCs w:val="20"/>
        </w:rPr>
        <w:t>A Budapest Főváros Főpolgármesteri Hivatal szervezeti és működési szabályzatáról szóló 25/2020. (X. 26.) főpolgármesteri utasítás módosításáról szóló 15/2024. (XII. 19.) főpolgármesteri utasítás</w:t>
      </w:r>
      <w:r w:rsidRPr="00DA6A3F">
        <w:rPr>
          <w:rFonts w:ascii="Arial" w:hAnsi="Arial" w:cs="Arial"/>
          <w:sz w:val="20"/>
          <w:szCs w:val="20"/>
        </w:rPr>
        <w:t xml:space="preserve"> a belsőkontroll-koordinátort mint integritásfelelőst jelöli ki a panasztörvény II. fejezete szerinti belső visszaélés-bejelentési rendszer működtetésére. </w:t>
      </w:r>
    </w:p>
    <w:p w14:paraId="63253B2B" w14:textId="77777777" w:rsidR="005A6494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>Bejelentést szóban vagy írásban lehet tenni</w:t>
      </w:r>
      <w:r w:rsidR="005A6494">
        <w:rPr>
          <w:rFonts w:ascii="Arial" w:hAnsi="Arial" w:cs="Arial"/>
          <w:sz w:val="20"/>
          <w:szCs w:val="20"/>
        </w:rPr>
        <w:t xml:space="preserve"> az integritásfelelősnél.</w:t>
      </w:r>
    </w:p>
    <w:p w14:paraId="4256528A" w14:textId="29EA3D13" w:rsidR="00EC18BD" w:rsidRPr="00DA6A3F" w:rsidRDefault="005A6494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</w:t>
      </w:r>
      <w:r w:rsidR="00EC18BD" w:rsidRPr="00DA6A3F">
        <w:rPr>
          <w:rFonts w:ascii="Arial" w:hAnsi="Arial" w:cs="Arial"/>
          <w:sz w:val="20"/>
          <w:szCs w:val="20"/>
        </w:rPr>
        <w:t xml:space="preserve">rásban elsődlegesen a </w:t>
      </w:r>
      <w:hyperlink r:id="rId5" w:history="1">
        <w:r w:rsidR="00EC18BD" w:rsidRPr="00DA6A3F">
          <w:rPr>
            <w:rStyle w:val="Hiperhivatkozs"/>
            <w:rFonts w:ascii="Arial" w:hAnsi="Arial" w:cs="Arial"/>
            <w:sz w:val="20"/>
            <w:szCs w:val="20"/>
          </w:rPr>
          <w:t>visszaeles.bejelentes@budapest.hu</w:t>
        </w:r>
      </w:hyperlink>
      <w:r w:rsidR="00EC18BD" w:rsidRPr="00DA6A3F">
        <w:rPr>
          <w:rFonts w:ascii="Arial" w:hAnsi="Arial" w:cs="Arial"/>
          <w:sz w:val="20"/>
          <w:szCs w:val="20"/>
        </w:rPr>
        <w:t xml:space="preserve"> címen, melyet felhasználóként kizárólag az integritásfelelős kezel. Az írásbeli bejelentés kézhezvételétől számított hetedik napig visszaigazolást kell küldeni a bejelentőnek. </w:t>
      </w:r>
    </w:p>
    <w:p w14:paraId="04A9599E" w14:textId="172CA8C5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 xml:space="preserve">A szóbeli bejelentést telefonon lehet előadni: ha a bejelentő nem a Főpolgármesteri Hivatal munkatársa (külső bejelentő), a Főpolgármesteri Hivatal ügyfélszolgálatát kell felhívnia és jeleznie kell, hogy visszaélés-bejelentést szeretne tenni. E mellett személyesen, telefonon vagy e-mailben egyeztetett időpontban is tehető bejelentés. </w:t>
      </w:r>
    </w:p>
    <w:p w14:paraId="6079931D" w14:textId="77777777" w:rsidR="00B8290A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 xml:space="preserve">Az integritásfelelős a szóbeli bejelentést írásba foglalja. Ennek során, illetve ezt megelőzően jelzi a bejelentőnek, ha olyan ok fennállását észleli, amely alapján a panasztörvény szerint a bejelentés vizsgálata mellőzésének van helye; vagy azt észleli, hogy a beadvány elintézésének más (például hatósági) eljárásban van helye </w:t>
      </w:r>
      <w:r w:rsidR="00B8290A">
        <w:rPr>
          <w:rFonts w:ascii="Arial" w:hAnsi="Arial" w:cs="Arial"/>
          <w:sz w:val="20"/>
          <w:szCs w:val="20"/>
        </w:rPr>
        <w:t>–</w:t>
      </w:r>
      <w:r w:rsidRPr="00DA6A3F">
        <w:rPr>
          <w:rFonts w:ascii="Arial" w:hAnsi="Arial" w:cs="Arial"/>
          <w:sz w:val="20"/>
          <w:szCs w:val="20"/>
        </w:rPr>
        <w:t xml:space="preserve"> ezek</w:t>
      </w:r>
      <w:r w:rsidR="00B8290A">
        <w:rPr>
          <w:rFonts w:ascii="Arial" w:hAnsi="Arial" w:cs="Arial"/>
          <w:sz w:val="20"/>
          <w:szCs w:val="20"/>
        </w:rPr>
        <w:t xml:space="preserve"> </w:t>
      </w:r>
      <w:r w:rsidRPr="00DA6A3F">
        <w:rPr>
          <w:rFonts w:ascii="Arial" w:hAnsi="Arial" w:cs="Arial"/>
          <w:sz w:val="20"/>
          <w:szCs w:val="20"/>
        </w:rPr>
        <w:t xml:space="preserve">a bejelentés előadásának nem jelentik akadályát. A vizsgálat mellőzésére akkor is sor kerülhet, ha az integritásfelelős ezen előzetes vizsgálat során nem jelezte mellőzési ok fennállását a bejelentőnek. </w:t>
      </w:r>
    </w:p>
    <w:p w14:paraId="6FDFC1EF" w14:textId="7FA46312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 xml:space="preserve">A nem kifejezetten visszaélés-bejelentésként tett szóbeli beadványt, valamint a nem a </w:t>
      </w:r>
      <w:hyperlink r:id="rId6" w:history="1">
        <w:r w:rsidRPr="00DA6A3F">
          <w:rPr>
            <w:rStyle w:val="Hiperhivatkozs"/>
            <w:rFonts w:ascii="Arial" w:hAnsi="Arial" w:cs="Arial"/>
            <w:sz w:val="20"/>
            <w:szCs w:val="20"/>
          </w:rPr>
          <w:t>visszaeles.bejelentes@budapest.hu</w:t>
        </w:r>
      </w:hyperlink>
      <w:r w:rsidRPr="00DA6A3F">
        <w:rPr>
          <w:rFonts w:ascii="Arial" w:hAnsi="Arial" w:cs="Arial"/>
          <w:sz w:val="20"/>
          <w:szCs w:val="20"/>
        </w:rPr>
        <w:t xml:space="preserve"> címen tett írásbeli visszaélés-bejelentést a Hivatal bármely munkatársa köteles az ilyen tartalom észlelése esetén haladéktalanul az integritásfelelősnek továbbítani.</w:t>
      </w:r>
    </w:p>
    <w:p w14:paraId="761FEF39" w14:textId="4C033426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 xml:space="preserve">A belső visszaélés-bejelentési rendszerben bejelentést tehet a Főpolgármesteri Hivatal által foglalkoztatott, </w:t>
      </w:r>
      <w:r w:rsidR="00B8290A">
        <w:rPr>
          <w:rFonts w:ascii="Arial" w:hAnsi="Arial" w:cs="Arial"/>
          <w:sz w:val="20"/>
          <w:szCs w:val="20"/>
        </w:rPr>
        <w:t xml:space="preserve">és </w:t>
      </w:r>
      <w:r w:rsidRPr="00DA6A3F">
        <w:rPr>
          <w:rFonts w:ascii="Arial" w:hAnsi="Arial" w:cs="Arial"/>
          <w:sz w:val="20"/>
          <w:szCs w:val="20"/>
        </w:rPr>
        <w:t xml:space="preserve">az a foglalkoztatott, akinek a Főpolgármesteri Hivatallal fennálló foglalkoztatásra irányuló jogviszonya megszűnt, </w:t>
      </w:r>
      <w:r w:rsidR="00B8290A">
        <w:rPr>
          <w:rFonts w:ascii="Arial" w:hAnsi="Arial" w:cs="Arial"/>
          <w:sz w:val="20"/>
          <w:szCs w:val="20"/>
        </w:rPr>
        <w:t xml:space="preserve">valamint </w:t>
      </w:r>
      <w:r w:rsidRPr="00DA6A3F">
        <w:rPr>
          <w:rFonts w:ascii="Arial" w:hAnsi="Arial" w:cs="Arial"/>
          <w:sz w:val="20"/>
          <w:szCs w:val="20"/>
        </w:rPr>
        <w:t>a Főpolgármesteri Hivatallal foglalkoztatásra irányuló jogviszonyt létesíteni kívánó olyan személy, aki esetében e jogviszony létesítésére vonatkozó eljárás megkezdődött.</w:t>
      </w:r>
    </w:p>
    <w:p w14:paraId="42295239" w14:textId="0F0262A7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>A belső visszaélés-bejelentési rendszerben bejelentést tehet továbbá az egyéni vállalkozó, az egyéni cég, ha a Főpolgármesteri Hivatallal szerződéses kapcsolatban áll, a Főpolgármesteri Hivatalban tevékenységet végző gyakornok és önkéntes, az ilyen jogviszonyt vagy szerződéses kapcsolatot létesíteni kívánó olyan személy, aki esetében e jogviszony vagy szerződéses kapcsolat létesítésére vonatkozó eljárás megkezdődött</w:t>
      </w:r>
      <w:r w:rsidR="00B8290A">
        <w:rPr>
          <w:rFonts w:ascii="Arial" w:hAnsi="Arial" w:cs="Arial"/>
          <w:sz w:val="20"/>
          <w:szCs w:val="20"/>
        </w:rPr>
        <w:t>, illetve akinek</w:t>
      </w:r>
      <w:r w:rsidRPr="00DA6A3F">
        <w:rPr>
          <w:rFonts w:ascii="Arial" w:hAnsi="Arial" w:cs="Arial"/>
          <w:sz w:val="20"/>
          <w:szCs w:val="20"/>
        </w:rPr>
        <w:t xml:space="preserve"> az ilyen jogviszonya vagy szerződéses kapcsolata a Főpolgármesteri Hivatallal megszűnt; valamint bejelentést tehet a Főpolgármesteri Hivatallal </w:t>
      </w:r>
      <w:r w:rsidRPr="00DA6A3F">
        <w:rPr>
          <w:rFonts w:ascii="Arial" w:hAnsi="Arial" w:cs="Arial"/>
          <w:sz w:val="20"/>
          <w:szCs w:val="20"/>
        </w:rPr>
        <w:lastRenderedPageBreak/>
        <w:t>szerződéses kapcsolat létesítésére vonatkozó eljárást megkezdett, szerződéses kapcsolatban álló vagy szerződéses kapcsolatban állt vállalkozó, alvállalkozó, beszállító</w:t>
      </w:r>
      <w:r w:rsidR="000035FA">
        <w:rPr>
          <w:rFonts w:ascii="Arial" w:hAnsi="Arial" w:cs="Arial"/>
          <w:sz w:val="20"/>
          <w:szCs w:val="20"/>
        </w:rPr>
        <w:t>,</w:t>
      </w:r>
      <w:r w:rsidR="000035FA" w:rsidRPr="000035FA">
        <w:rPr>
          <w:rFonts w:ascii="Arial" w:hAnsi="Arial" w:cs="Arial"/>
          <w:sz w:val="20"/>
          <w:szCs w:val="20"/>
        </w:rPr>
        <w:t xml:space="preserve"> illetve megbízott felügyelete és irányítása alatt álló személy</w:t>
      </w:r>
      <w:r w:rsidRPr="00DA6A3F">
        <w:rPr>
          <w:rFonts w:ascii="Arial" w:hAnsi="Arial" w:cs="Arial"/>
          <w:sz w:val="20"/>
          <w:szCs w:val="20"/>
        </w:rPr>
        <w:t>.</w:t>
      </w:r>
    </w:p>
    <w:p w14:paraId="46441991" w14:textId="6D903E61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>A bejelentésben annak hatékony kivizsgálása érdekében a bejelentett eset lényegretörő, de részletes leírásán túl célszerű megadni a bejelentő természetes személy</w:t>
      </w:r>
      <w:r w:rsidR="000035FA">
        <w:rPr>
          <w:rFonts w:ascii="Arial" w:hAnsi="Arial" w:cs="Arial"/>
          <w:sz w:val="20"/>
          <w:szCs w:val="20"/>
        </w:rPr>
        <w:t xml:space="preserve"> </w:t>
      </w:r>
      <w:r w:rsidRPr="00DA6A3F">
        <w:rPr>
          <w:rFonts w:ascii="Arial" w:hAnsi="Arial" w:cs="Arial"/>
          <w:sz w:val="20"/>
          <w:szCs w:val="20"/>
        </w:rPr>
        <w:t>azonosító adatait, Főpolgármesteri Hivatalhoz fűződő, a bejelentés megtételére jogosító viszonyát, e-mail címét (vagy kézbesítési címét), ezek hiányában legalább telefonszámát, a bejelentésben érintett személy nevét, ennek hiányában más, a bejelentésben érintett beazonosítására alkalmas adatot, azok nevét akiknek további információja lehet a bejelentésben foglalt körülményekről, vagy megerősíthetik azt. Ha a bejelentést a Főpolgármesteri Hivatal munkatársa kívánja tenni, ennél kevesebb adat megadása is elegendő lehet.</w:t>
      </w:r>
    </w:p>
    <w:p w14:paraId="3D95A6BE" w14:textId="77777777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>A bejelentés vizsgálata mellőzhető, ha a bejelentést azonosíthatatlan bejelentő tette meg, a bejelentést erre nem jogosult személy tette meg, a bejelentés ugyanazon bejelentő által tett ismételt, a korábbi bejelentéssel azonos tartalmú bejelentés, illetve a közérdek vagy a nyomós magánérdek sérelme a bejelentésben érintett természetes személy jogainak a bejelentés kivizsgálásából eredő korlátozásával nem állna arányban.</w:t>
      </w:r>
    </w:p>
    <w:p w14:paraId="4CE07D63" w14:textId="77777777" w:rsidR="000035FA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 xml:space="preserve">Az integritásfelelős a bejelentés vizsgálata során megvizsgálja a mellőzési okok fennállását, feltárja a tényállást és értékeli azt, így készíti el a vizsgálat eredményeképp a jelentést. A jelentésben szerepel különösen a bejelentés, a bejelentésben érintett személy által előadottak (a bejelentéssel érintett személy akár jogi képviselője útján is kifejtheti álláspontját), valamint a bizonyítékok és ezek értékelése, az integritásfelelős által így feltárt tényállás, a tényállás alapján az integritásfelelős indokolt állásfoglalása a bejelentett cselekmény vagy mulasztás jogellenességéről, vagy az egyéb visszaélés megtörténtéről. Az integritásfelelős mindezek alapján indokolt javaslatot tesz az intézkedésre, amelyről az dönt, akinek a javasolt intézkedés a feladatkörébe tartozik. </w:t>
      </w:r>
    </w:p>
    <w:p w14:paraId="312AA369" w14:textId="0BB7F3EA" w:rsidR="00EC18BD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>Az integritásfelelős a kivizsgálás során a törvényi szabályok és az adatkezelési tájékoztató szerint</w:t>
      </w:r>
      <w:r w:rsidR="000035FA">
        <w:rPr>
          <w:rFonts w:ascii="Arial" w:hAnsi="Arial" w:cs="Arial"/>
          <w:sz w:val="20"/>
          <w:szCs w:val="20"/>
        </w:rPr>
        <w:t xml:space="preserve"> </w:t>
      </w:r>
      <w:r w:rsidRPr="00DA6A3F">
        <w:rPr>
          <w:rFonts w:ascii="Arial" w:hAnsi="Arial" w:cs="Arial"/>
          <w:sz w:val="20"/>
          <w:szCs w:val="20"/>
        </w:rPr>
        <w:t>bizalmasan kezeli a bejelentő, a bejelentésben érintett és a bejelentésben foglaltakról információt adó személyek személyes adatait.</w:t>
      </w:r>
    </w:p>
    <w:p w14:paraId="4B0117CC" w14:textId="656982CE" w:rsidR="000035FA" w:rsidRPr="000035FA" w:rsidRDefault="005924B1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Panasztv</w:t>
      </w:r>
      <w:proofErr w:type="spellEnd"/>
      <w:r>
        <w:rPr>
          <w:rFonts w:ascii="Arial" w:hAnsi="Arial" w:cs="Arial"/>
          <w:sz w:val="20"/>
          <w:szCs w:val="20"/>
        </w:rPr>
        <w:t>. alapján j</w:t>
      </w:r>
      <w:r w:rsidR="000035FA" w:rsidRPr="000035FA">
        <w:rPr>
          <w:rFonts w:ascii="Arial" w:hAnsi="Arial" w:cs="Arial"/>
          <w:sz w:val="20"/>
          <w:szCs w:val="20"/>
        </w:rPr>
        <w:t>ogellenesnek minősül</w:t>
      </w:r>
      <w:r w:rsidR="000035FA">
        <w:rPr>
          <w:rFonts w:ascii="Arial" w:hAnsi="Arial" w:cs="Arial"/>
          <w:sz w:val="20"/>
          <w:szCs w:val="20"/>
        </w:rPr>
        <w:t xml:space="preserve"> - </w:t>
      </w:r>
      <w:r w:rsidR="000035FA" w:rsidRPr="000035FA">
        <w:rPr>
          <w:rFonts w:ascii="Arial" w:hAnsi="Arial" w:cs="Arial"/>
          <w:sz w:val="20"/>
          <w:szCs w:val="20"/>
        </w:rPr>
        <w:t>akkor is, ha egyébként jogszerű lenne</w:t>
      </w:r>
      <w:r w:rsidR="000035FA">
        <w:rPr>
          <w:rFonts w:ascii="Arial" w:hAnsi="Arial" w:cs="Arial"/>
          <w:sz w:val="20"/>
          <w:szCs w:val="20"/>
        </w:rPr>
        <w:t xml:space="preserve"> – m</w:t>
      </w:r>
      <w:r w:rsidR="000035FA" w:rsidRPr="000035FA">
        <w:rPr>
          <w:rFonts w:ascii="Arial" w:hAnsi="Arial" w:cs="Arial"/>
          <w:sz w:val="20"/>
          <w:szCs w:val="20"/>
        </w:rPr>
        <w:t>inden, a bejelentő számára hátrányos intézkedés, ​amelyre a bejelentés jogszerű megtétele miatt kerül sor és</w:t>
      </w:r>
      <w:r w:rsidR="000035FA">
        <w:rPr>
          <w:rFonts w:ascii="Arial" w:hAnsi="Arial" w:cs="Arial"/>
          <w:sz w:val="20"/>
          <w:szCs w:val="20"/>
        </w:rPr>
        <w:t xml:space="preserve"> </w:t>
      </w:r>
      <w:r w:rsidR="000035FA" w:rsidRPr="000035FA">
        <w:rPr>
          <w:rFonts w:ascii="Arial" w:hAnsi="Arial" w:cs="Arial"/>
          <w:sz w:val="20"/>
          <w:szCs w:val="20"/>
        </w:rPr>
        <w:t xml:space="preserve">amelyet a </w:t>
      </w:r>
      <w:r w:rsidR="000035FA">
        <w:rPr>
          <w:rFonts w:ascii="Arial" w:hAnsi="Arial" w:cs="Arial"/>
          <w:sz w:val="20"/>
          <w:szCs w:val="20"/>
        </w:rPr>
        <w:t xml:space="preserve">fent </w:t>
      </w:r>
      <w:r w:rsidR="000035FA" w:rsidRPr="000035FA">
        <w:rPr>
          <w:rFonts w:ascii="Arial" w:hAnsi="Arial" w:cs="Arial"/>
          <w:sz w:val="20"/>
          <w:szCs w:val="20"/>
        </w:rPr>
        <w:t>meghatározott jogviszonnyal vagy kapcsolattal összefüggésben valósítanak meg,</w:t>
      </w:r>
    </w:p>
    <w:p w14:paraId="1B5483D2" w14:textId="0F9E8BE9" w:rsidR="000035FA" w:rsidRPr="000035FA" w:rsidRDefault="000035FA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Fentiek szerint </w:t>
      </w:r>
      <w:r w:rsidRPr="000035FA">
        <w:rPr>
          <w:rFonts w:ascii="Arial" w:hAnsi="Arial" w:cs="Arial"/>
          <w:sz w:val="20"/>
          <w:szCs w:val="20"/>
        </w:rPr>
        <w:t>hátrányos intézkedésnek minősül a bejelentő számára hátrányos cselekmény vagy mulasztás, különösen</w:t>
      </w:r>
    </w:p>
    <w:p w14:paraId="1451E11D" w14:textId="69DF06A6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felfüggesztés, a csoportos létszámcsökkentés, a felmondás vagy ezekkel egyenértékű intézkedések,</w:t>
      </w:r>
    </w:p>
    <w:p w14:paraId="2435D680" w14:textId="131E263B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lefokozás vagy az előléptetés megtagadása,</w:t>
      </w:r>
    </w:p>
    <w:p w14:paraId="4072B27C" w14:textId="23574B9D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munkaköri feladatok átruházása, a munkavégzés helyének megváltoztatása, a bércsökkentés, a munkaidő megváltoztatása,</w:t>
      </w:r>
    </w:p>
    <w:p w14:paraId="0B360B8D" w14:textId="32BBE419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képzés megtagadása,</w:t>
      </w:r>
    </w:p>
    <w:p w14:paraId="3365E528" w14:textId="5F71A7A3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negatív teljesítményértékelés vagy munkareferencia,</w:t>
      </w:r>
    </w:p>
    <w:p w14:paraId="67150D90" w14:textId="71EB7525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foglalkoztatásra irányuló jogviszonyára vonatkozó törvény szerinti bármely hátrányos jogkövetkezmény – így különösen fegyelmi intézkedés, megrovás, pénzügyi szankció – alkalmazása,</w:t>
      </w:r>
    </w:p>
    <w:p w14:paraId="2DB64BF1" w14:textId="26844718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kényszerítés, a megfélemlítés, a zaklatás vagy a kiközösítés,</w:t>
      </w:r>
    </w:p>
    <w:p w14:paraId="458C3557" w14:textId="604B712B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hátrányos megkülönböztetés, hátrányos vagy tisztességtelen bánásmód,</w:t>
      </w:r>
    </w:p>
    <w:p w14:paraId="2EE72DD0" w14:textId="148A12F6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 xml:space="preserve">a határozott idejű foglalkoztatásra irányuló jogviszony határozatlan </w:t>
      </w:r>
      <w:proofErr w:type="spellStart"/>
      <w:r w:rsidRPr="005924B1">
        <w:rPr>
          <w:rFonts w:ascii="Arial" w:hAnsi="Arial" w:cs="Arial"/>
          <w:sz w:val="20"/>
          <w:szCs w:val="20"/>
        </w:rPr>
        <w:t>idejűvé</w:t>
      </w:r>
      <w:proofErr w:type="spellEnd"/>
      <w:r w:rsidRPr="005924B1">
        <w:rPr>
          <w:rFonts w:ascii="Arial" w:hAnsi="Arial" w:cs="Arial"/>
          <w:sz w:val="20"/>
          <w:szCs w:val="20"/>
        </w:rPr>
        <w:t xml:space="preserve"> átalakításának elmulasztása, ha a foglalkoztatott jogszerű elvárása az volt, hogy foglalkoztatásra irányuló jogviszonyát határozatlan </w:t>
      </w:r>
      <w:proofErr w:type="spellStart"/>
      <w:r w:rsidRPr="005924B1">
        <w:rPr>
          <w:rFonts w:ascii="Arial" w:hAnsi="Arial" w:cs="Arial"/>
          <w:sz w:val="20"/>
          <w:szCs w:val="20"/>
        </w:rPr>
        <w:t>idejűvé</w:t>
      </w:r>
      <w:proofErr w:type="spellEnd"/>
      <w:r w:rsidRPr="005924B1">
        <w:rPr>
          <w:rFonts w:ascii="Arial" w:hAnsi="Arial" w:cs="Arial"/>
          <w:sz w:val="20"/>
          <w:szCs w:val="20"/>
        </w:rPr>
        <w:t xml:space="preserve"> változtatják,</w:t>
      </w:r>
    </w:p>
    <w:p w14:paraId="75D54AEB" w14:textId="1DD9C4B0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egy határozott idejű munkaszerződés megújításának elmulasztása vagy annak idő előtti megszüntetése,</w:t>
      </w:r>
    </w:p>
    <w:p w14:paraId="12A808B8" w14:textId="439E1F3D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lastRenderedPageBreak/>
        <w:t>a károkozás, amely magában foglalja a személy jóhírnevének megsértését vagy a pénzügyi veszteséget, beleértve az üzleti lehetőség elvesztését és a bevételkiesést is,</w:t>
      </w:r>
    </w:p>
    <w:p w14:paraId="53632B52" w14:textId="5F5EE22C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az olyan intézkedés, amelynek eredményeképpen okkal következik, hogy az adott személy a jövőben foglalkoztatásra irányuló jogviszonyt a foglalkoztatásra irányuló jogviszonya szerinti ágazatban nem létesíthet,</w:t>
      </w:r>
    </w:p>
    <w:p w14:paraId="1E81D6A3" w14:textId="5E15D263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az egészségügyi alkalmassággal összefüggő vizsgálat előírása,</w:t>
      </w:r>
    </w:p>
    <w:p w14:paraId="7613E9A1" w14:textId="5A950C97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az áru- vagy szolgáltatási szerződés idő előtti megszüntetése vagy felmondása, és</w:t>
      </w:r>
    </w:p>
    <w:p w14:paraId="0E281048" w14:textId="1FDEC311" w:rsidR="000035FA" w:rsidRPr="005924B1" w:rsidRDefault="000035FA" w:rsidP="005924B1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az engedély visszavonása.</w:t>
      </w:r>
    </w:p>
    <w:p w14:paraId="60A2EE83" w14:textId="77777777" w:rsidR="000035FA" w:rsidRDefault="000035FA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3D6F64" w14:textId="5D1AA416" w:rsidR="005924B1" w:rsidRDefault="005924B1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Ugyanígy, m</w:t>
      </w:r>
      <w:r w:rsidRPr="005924B1">
        <w:rPr>
          <w:rFonts w:ascii="Arial" w:hAnsi="Arial" w:cs="Arial"/>
          <w:sz w:val="20"/>
          <w:szCs w:val="20"/>
        </w:rPr>
        <w:t xml:space="preserve">inden, a bejelentő tulajdonában álló jogalany vagy a bejelentővel foglalkoztatásra irányuló jogviszonyban vagy más, szerződéses jogviszonyban álló jogalany sérelmére hozott </w:t>
      </w:r>
      <w:r>
        <w:rPr>
          <w:rFonts w:ascii="Arial" w:hAnsi="Arial" w:cs="Arial"/>
          <w:sz w:val="20"/>
          <w:szCs w:val="20"/>
        </w:rPr>
        <w:t xml:space="preserve">fentiek </w:t>
      </w:r>
      <w:r w:rsidRPr="005924B1">
        <w:rPr>
          <w:rFonts w:ascii="Arial" w:hAnsi="Arial" w:cs="Arial"/>
          <w:sz w:val="20"/>
          <w:szCs w:val="20"/>
        </w:rPr>
        <w:t>szerinti hátrányos intézkedés, amelyre a bejelentés jogszerű megtétele miatt kerül sor, jogellenesnek minősül akkor is, ha egyébként jogszerű lenne.</w:t>
      </w:r>
    </w:p>
    <w:p w14:paraId="57677513" w14:textId="21EC7F23" w:rsidR="005924B1" w:rsidRPr="005924B1" w:rsidRDefault="005924B1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Panasztv</w:t>
      </w:r>
      <w:proofErr w:type="spellEnd"/>
      <w:r>
        <w:rPr>
          <w:rFonts w:ascii="Arial" w:hAnsi="Arial" w:cs="Arial"/>
          <w:sz w:val="20"/>
          <w:szCs w:val="20"/>
        </w:rPr>
        <w:t>.-</w:t>
      </w:r>
      <w:proofErr w:type="gramEnd"/>
      <w:r>
        <w:rPr>
          <w:rFonts w:ascii="Arial" w:hAnsi="Arial" w:cs="Arial"/>
          <w:sz w:val="20"/>
          <w:szCs w:val="20"/>
        </w:rPr>
        <w:t>ben foglaltak szerint a</w:t>
      </w:r>
      <w:r w:rsidRPr="005924B1">
        <w:rPr>
          <w:rFonts w:ascii="Arial" w:hAnsi="Arial" w:cs="Arial"/>
          <w:sz w:val="20"/>
          <w:szCs w:val="20"/>
        </w:rPr>
        <w:t xml:space="preserve"> bejelentés jogszerű megtétele esetén a bejelentő nem tekinthető a törvény által védett titok nyilvánosságra hozatalával összefüggő korlátozást vagy más, az információfelfedésre vonatkozó jogszabályi korlátozást megszegőnek, és az ilyen bejelentés tekintetében nem terheli felelősség, ha a bejelentő alapos okkal feltételezte azt, hogy a bejelentés szükséges volt a bejelentéssel érintett körülmények feltárásához.</w:t>
      </w:r>
    </w:p>
    <w:p w14:paraId="14404B08" w14:textId="762A2387" w:rsidR="005924B1" w:rsidRPr="005924B1" w:rsidRDefault="005924B1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4B1">
        <w:rPr>
          <w:rFonts w:ascii="Arial" w:hAnsi="Arial" w:cs="Arial"/>
          <w:sz w:val="20"/>
          <w:szCs w:val="20"/>
        </w:rPr>
        <w:t>A bejelentés jogszerű megtétele esetén a bejelentőt nem terheli felelősség a bejelentésben szereplő információk megszerzése vagy az azokhoz való hozzáférés tekintetében, kivéve, ha a bejelentő az információk megszerzésével vagy az azokhoz való hozzáféréssel bűncselekményt követett el</w:t>
      </w:r>
      <w:r>
        <w:rPr>
          <w:rFonts w:ascii="Arial" w:hAnsi="Arial" w:cs="Arial"/>
          <w:sz w:val="20"/>
          <w:szCs w:val="20"/>
        </w:rPr>
        <w:t>, valamint a</w:t>
      </w:r>
      <w:r w:rsidRPr="005924B1">
        <w:rPr>
          <w:rFonts w:ascii="Arial" w:hAnsi="Arial" w:cs="Arial"/>
          <w:sz w:val="20"/>
          <w:szCs w:val="20"/>
        </w:rPr>
        <w:t xml:space="preserve"> bejelentő a bejelentés jogszerű megtételéért nem vonható felelősségre, ha a bejelentő alapos okkal feltételezte azt, hogy a bejelentés szükséges volt a bejelentéssel érintett körülmények feltárásához.</w:t>
      </w:r>
    </w:p>
    <w:p w14:paraId="4BCBCB8F" w14:textId="49A1F65E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>A bejelentőt harminc napon belül (a határidő 3 hónapra meghosszabbítható, a bejelentőnek a kivizsgálás várható időpontjáról és a kivizsgálás meghosszabbítása indokairól történő tájékoztatása mellett) tájékoztatja az integritásfelelős a vizsgálat eredményéről és – ha alapos volt a bejelentés – arról, hogy intézkedésre tett javaslatot. Ezt követően az intézkedésről való döntést követően tájékoztatja az intézkedésről a bejelentőt és a bejelentésben érintett személyt.</w:t>
      </w:r>
    </w:p>
    <w:p w14:paraId="644D13AD" w14:textId="77777777" w:rsidR="00EC18BD" w:rsidRPr="00DA6A3F" w:rsidRDefault="00EC18BD" w:rsidP="00592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A3F">
        <w:rPr>
          <w:rFonts w:ascii="Arial" w:hAnsi="Arial" w:cs="Arial"/>
          <w:sz w:val="20"/>
          <w:szCs w:val="20"/>
        </w:rPr>
        <w:t>A bejelentéseket meg lehet tenni a 2023. évi XXV. törvény 32. §-ában felsorolt további központi szerveknél is, melyek elkülönített visszaélés-bejelentési rendszert működtetnek, ahova bárki bejelenthet jogellenes vagy jogellenesnek feltételezett cselekményre vagy mulasztásra, illetve egyéb visszaélésre vonatkozó információt. Az elkülönített visszaélés-bejelentési rendszerek működését a 2023. évi XXV. törvény 7. alcíme a belső visszaélés-bejelentési rendszerekkel lényegében azonos módon szabályozza, további tájékoztatásért keresse fel az elkülönített visszaélés-bejelentési rendszert működtető szerv honlapját az általa kötelezően közzétett tájékoztató megismerése érdekében.</w:t>
      </w:r>
    </w:p>
    <w:p w14:paraId="2D5A551F" w14:textId="77777777" w:rsidR="00350DC7" w:rsidRDefault="00350DC7"/>
    <w:p w14:paraId="327AE4C1" w14:textId="77777777" w:rsidR="005A6494" w:rsidRDefault="005A6494"/>
    <w:p w14:paraId="25953581" w14:textId="77777777" w:rsidR="005A6494" w:rsidRDefault="005A6494"/>
    <w:p w14:paraId="6BC4C59A" w14:textId="77777777" w:rsidR="00D12725" w:rsidRDefault="00D12725"/>
    <w:sectPr w:rsidR="00D12725" w:rsidSect="00EC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93503"/>
    <w:multiLevelType w:val="hybridMultilevel"/>
    <w:tmpl w:val="C1B6D628"/>
    <w:lvl w:ilvl="0" w:tplc="20FEFAEA">
      <w:numFmt w:val="bullet"/>
      <w:lvlText w:val="»"/>
      <w:lvlJc w:val="left"/>
      <w:pPr>
        <w:ind w:left="720" w:hanging="360"/>
      </w:pPr>
      <w:rPr>
        <w:rFonts w:ascii="Arial" w:eastAsia="Calibri" w:hAnsi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2045F"/>
    <w:multiLevelType w:val="hybridMultilevel"/>
    <w:tmpl w:val="2DB4AB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80273">
    <w:abstractNumId w:val="0"/>
  </w:num>
  <w:num w:numId="2" w16cid:durableId="28882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BD"/>
    <w:rsid w:val="000035FA"/>
    <w:rsid w:val="00022362"/>
    <w:rsid w:val="00177396"/>
    <w:rsid w:val="00350DC7"/>
    <w:rsid w:val="005924B1"/>
    <w:rsid w:val="005A6494"/>
    <w:rsid w:val="00B8290A"/>
    <w:rsid w:val="00CB00E0"/>
    <w:rsid w:val="00D12725"/>
    <w:rsid w:val="00E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6FA2"/>
  <w15:chartTrackingRefBased/>
  <w15:docId w15:val="{B861F678-96AE-4C9F-9B07-26761CF2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8BD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C18BD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9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szaeles.bejelentes@budapest.hu" TargetMode="External"/><Relationship Id="rId5" Type="http://schemas.openxmlformats.org/officeDocument/2006/relationships/hyperlink" Target="mailto:visszaeles.bejelentes@budapes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1353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Vörös-Gyöngy Anna dr.</dc:creator>
  <cp:keywords/>
  <dc:description/>
  <cp:lastModifiedBy>M. dr. Kovácsházy Nóra</cp:lastModifiedBy>
  <cp:revision>4</cp:revision>
  <dcterms:created xsi:type="dcterms:W3CDTF">2025-09-29T14:13:00Z</dcterms:created>
  <dcterms:modified xsi:type="dcterms:W3CDTF">2025-10-06T12:55:00Z</dcterms:modified>
</cp:coreProperties>
</file>