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C91D" w14:textId="13A3E338" w:rsidR="001F2BAF" w:rsidRPr="001F2BAF" w:rsidRDefault="001F2BAF" w:rsidP="001F2BAF">
      <w:pPr>
        <w:jc w:val="center"/>
      </w:pPr>
      <w:r w:rsidRPr="001F2BAF">
        <w:rPr>
          <w:b/>
          <w:bCs/>
        </w:rPr>
        <w:t>ÖSSZEFOGLALÓ</w:t>
      </w:r>
    </w:p>
    <w:p w14:paraId="41602DB5" w14:textId="77777777" w:rsidR="001F2BAF" w:rsidRPr="001F2BAF" w:rsidRDefault="001F2BAF" w:rsidP="004F1260">
      <w:pPr>
        <w:jc w:val="center"/>
      </w:pPr>
      <w:r w:rsidRPr="001F2BAF">
        <w:t>a Budapest Főváros Önkormányzata Közgyűlésének 12/2021. (III. 4.) önkormányzati rendelete a Fővárosi Önkormányzat és a fővárosi civil szervezetek együttműködéséről alapján a Fővárosi Önkormányzat tulajdonában álló közterületek használatáról szóló 3/2013. (III. 8.) önkormányzati rendelet módosításának tervezetével kapcsolatban lefolytatott társadalmi egyeztetés keretében beérkezett véleményekről, észrevételekről</w:t>
      </w:r>
    </w:p>
    <w:p w14:paraId="21C6603B" w14:textId="77777777" w:rsidR="001F2BAF" w:rsidRPr="001F2BAF" w:rsidRDefault="001F2BAF" w:rsidP="004F1260">
      <w:pPr>
        <w:jc w:val="both"/>
      </w:pPr>
    </w:p>
    <w:p w14:paraId="52668B5A" w14:textId="2FB34798" w:rsidR="001F2BAF" w:rsidRPr="001F2BAF" w:rsidRDefault="001F2BAF" w:rsidP="004F1260">
      <w:pPr>
        <w:jc w:val="both"/>
      </w:pPr>
      <w:r w:rsidRPr="001F2BAF">
        <w:t>A tárgyi jogszabálytervezettel kapcsolatban a Magyar Autóklub tett észrevételt a közösségi kerékpáros rendszert működtető mikromobilitási szolgáltató által üzemeltetett kölcsönzési célú mikromobilitási eszközök egyedi azonosító jelével kapcsolatosan, amelynek átvezetése nem szükséges, mivel a szabályozási cél az észrevétellel szándékolt</w:t>
      </w:r>
      <w:r w:rsidR="005A4479">
        <w:t xml:space="preserve"> – </w:t>
      </w:r>
      <w:r w:rsidR="005A4479" w:rsidRPr="005A4479">
        <w:rPr>
          <w:i/>
          <w:iCs/>
        </w:rPr>
        <w:t>mindenki számára és segédeszköz használata nélkül biztosított megkülönböztetés és beazonosíthatóság</w:t>
      </w:r>
      <w:r w:rsidR="005A4479">
        <w:t xml:space="preserve"> –</w:t>
      </w:r>
      <w:r w:rsidRPr="001F2BAF">
        <w:t xml:space="preserve"> pontosítást magában foglalja, azaz a jogszerű közterület-használat ellenőrizhetőségének mércéjével az engedélyezési célú hatósági eljárásokban egyedi azonosító jelekként mindenki számára</w:t>
      </w:r>
      <w:r w:rsidR="00861F39">
        <w:t xml:space="preserve"> megfelelő jelzést kell </w:t>
      </w:r>
      <w:r w:rsidR="007237C5">
        <w:t>igazolni</w:t>
      </w:r>
      <w:r w:rsidR="00861F39">
        <w:t xml:space="preserve"> a </w:t>
      </w:r>
      <w:r w:rsidR="00861F39" w:rsidRPr="00861F39">
        <w:t>közösségi kerékpáros rendszert működtető mikromobilitási szolgáltató által üzemeltetett kölcsönzési célú mikromobilitási eszközök</w:t>
      </w:r>
      <w:r w:rsidR="00861F39">
        <w:t xml:space="preserve"> esetén</w:t>
      </w:r>
      <w:r w:rsidR="007237C5">
        <w:t>, így a tervezet megfelelő garanciát nyújt az egyedi azonosító jelekkel kapcsolatban, amely garanciát az önkormányzati hatóság érvényesíti.</w:t>
      </w:r>
    </w:p>
    <w:p w14:paraId="1000E498" w14:textId="77777777" w:rsidR="00717BBF" w:rsidRDefault="00717BBF"/>
    <w:sectPr w:rsidR="00717BBF" w:rsidSect="00545D20">
      <w:pgSz w:w="11906" w:h="16838" w:code="9"/>
      <w:pgMar w:top="1417" w:right="1417" w:bottom="851" w:left="1417" w:header="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AF"/>
    <w:rsid w:val="00154FF8"/>
    <w:rsid w:val="001F2BAF"/>
    <w:rsid w:val="00352833"/>
    <w:rsid w:val="004F1260"/>
    <w:rsid w:val="00545D20"/>
    <w:rsid w:val="005A4479"/>
    <w:rsid w:val="005D2FC5"/>
    <w:rsid w:val="00717BBF"/>
    <w:rsid w:val="007237C5"/>
    <w:rsid w:val="00861F39"/>
    <w:rsid w:val="00BA62DB"/>
    <w:rsid w:val="00BC3B66"/>
    <w:rsid w:val="00E31435"/>
    <w:rsid w:val="00EA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FD23"/>
  <w15:chartTrackingRefBased/>
  <w15:docId w15:val="{6F07DFD4-4FBE-4C25-A31F-BB39647D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2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2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2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2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2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2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2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2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2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2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2BA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2BA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2BA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2BA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2BA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2BA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2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2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2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2BA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2BA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2BA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2BA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2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1197</Characters>
  <Application>Microsoft Office Word</Application>
  <DocSecurity>0</DocSecurity>
  <Lines>9</Lines>
  <Paragraphs>2</Paragraphs>
  <ScaleCrop>false</ScaleCrop>
  <Company>FPH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Rátkai Balázs Trisztán dr.</dc:creator>
  <cp:keywords/>
  <dc:description/>
  <cp:lastModifiedBy>Rátkai Balázs Trisztán dr.</cp:lastModifiedBy>
  <cp:revision>7</cp:revision>
  <dcterms:created xsi:type="dcterms:W3CDTF">2026-02-25T08:12:00Z</dcterms:created>
  <dcterms:modified xsi:type="dcterms:W3CDTF">2026-02-25T08:27:00Z</dcterms:modified>
</cp:coreProperties>
</file>