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D28B" w14:textId="77777777" w:rsidR="00E478F0" w:rsidRPr="007511A3" w:rsidRDefault="00E478F0" w:rsidP="007511A3">
      <w:pPr>
        <w:spacing w:before="480" w:after="480" w:line="456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hu-HU"/>
        </w:rPr>
      </w:pPr>
      <w:r w:rsidRPr="007511A3">
        <w:rPr>
          <w:rFonts w:ascii="Times New Roman" w:hAnsi="Times New Roman"/>
          <w:b/>
          <w:bCs/>
          <w:noProof/>
          <w:sz w:val="28"/>
          <w:szCs w:val="28"/>
          <w:lang w:eastAsia="hu-HU"/>
        </w:rPr>
        <w:t>Tisztelt Kormánybiztos Úr! Tisztelt Főigazgató Úr, Elnök Úr! Tisztelt Megjelentek!</w:t>
      </w:r>
    </w:p>
    <w:p w14:paraId="3593DB1D" w14:textId="77777777" w:rsidR="00E478F0" w:rsidRDefault="00FB0D17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Köszöntöm a Városi K</w:t>
      </w:r>
      <w:r w:rsidR="00E478F0">
        <w:rPr>
          <w:rFonts w:ascii="Times New Roman" w:hAnsi="Times New Roman"/>
          <w:bCs/>
          <w:sz w:val="28"/>
          <w:szCs w:val="28"/>
        </w:rPr>
        <w:t xml:space="preserve">erékpáros </w:t>
      </w:r>
      <w:r>
        <w:rPr>
          <w:rFonts w:ascii="Times New Roman" w:hAnsi="Times New Roman"/>
          <w:bCs/>
          <w:sz w:val="28"/>
          <w:szCs w:val="28"/>
        </w:rPr>
        <w:t>K</w:t>
      </w:r>
      <w:r w:rsidR="00E478F0">
        <w:rPr>
          <w:rFonts w:ascii="Times New Roman" w:hAnsi="Times New Roman"/>
          <w:bCs/>
          <w:sz w:val="28"/>
          <w:szCs w:val="28"/>
        </w:rPr>
        <w:t>onferencia résztvevőit, a környezettudatos budapesti közlekedésért munkálkodó szakembereket.</w:t>
      </w:r>
    </w:p>
    <w:p w14:paraId="0449BF5C" w14:textId="604A6546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városok jó működésének és fenntartható fejlődésének fontos összetevője a ter</w:t>
      </w:r>
      <w:r w:rsidR="007B4284">
        <w:rPr>
          <w:rFonts w:ascii="Times New Roman" w:hAnsi="Times New Roman"/>
          <w:sz w:val="28"/>
          <w:szCs w:val="28"/>
        </w:rPr>
        <w:t>mészetes környezet védelme, a megfelelő</w:t>
      </w:r>
      <w:r>
        <w:rPr>
          <w:rFonts w:ascii="Times New Roman" w:hAnsi="Times New Roman"/>
          <w:sz w:val="28"/>
          <w:szCs w:val="28"/>
        </w:rPr>
        <w:t xml:space="preserve"> életkörülmények megteremtése, ezen belül az autó-használat </w:t>
      </w:r>
      <w:r w:rsidR="00EB1C50">
        <w:rPr>
          <w:rFonts w:ascii="Times New Roman" w:hAnsi="Times New Roman"/>
          <w:sz w:val="28"/>
          <w:szCs w:val="28"/>
        </w:rPr>
        <w:t xml:space="preserve">lehetséges </w:t>
      </w:r>
      <w:r>
        <w:rPr>
          <w:rFonts w:ascii="Times New Roman" w:hAnsi="Times New Roman"/>
          <w:sz w:val="28"/>
          <w:szCs w:val="28"/>
        </w:rPr>
        <w:t xml:space="preserve">csökkentése, a kevesebb szennyezés, a természeti rendszerek helyreállítása, a kiegyensúlyozott, felelős közösség aktív részvétele a környezettudatos városi közlekedésben. </w:t>
      </w:r>
    </w:p>
    <w:p w14:paraId="1C3ECC0B" w14:textId="5B71D5D5" w:rsidR="00E478F0" w:rsidRDefault="00EB1C50" w:rsidP="007511A3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szempontok és</w:t>
      </w:r>
      <w:r w:rsidR="00E478F0">
        <w:rPr>
          <w:rFonts w:ascii="Times New Roman" w:hAnsi="Times New Roman"/>
          <w:bCs/>
          <w:sz w:val="28"/>
          <w:szCs w:val="28"/>
        </w:rPr>
        <w:t xml:space="preserve"> igények világosak és jól átláthatóak. Épüljön </w:t>
      </w:r>
      <w:r w:rsidR="00C53328">
        <w:rPr>
          <w:rFonts w:ascii="Times New Roman" w:hAnsi="Times New Roman"/>
          <w:bCs/>
          <w:sz w:val="28"/>
          <w:szCs w:val="28"/>
        </w:rPr>
        <w:t>tovább</w:t>
      </w:r>
      <w:r w:rsidR="00E478F0">
        <w:rPr>
          <w:rFonts w:ascii="Times New Roman" w:hAnsi="Times New Roman"/>
          <w:bCs/>
          <w:sz w:val="28"/>
          <w:szCs w:val="28"/>
        </w:rPr>
        <w:t xml:space="preserve"> akadálymentes kerékpározást </w:t>
      </w:r>
      <w:r w:rsidR="00C53328">
        <w:rPr>
          <w:rFonts w:ascii="Times New Roman" w:hAnsi="Times New Roman"/>
          <w:bCs/>
          <w:sz w:val="28"/>
          <w:szCs w:val="28"/>
        </w:rPr>
        <w:t xml:space="preserve">és a kerékpározás kontinuitását </w:t>
      </w:r>
      <w:r w:rsidR="00E478F0">
        <w:rPr>
          <w:rFonts w:ascii="Times New Roman" w:hAnsi="Times New Roman"/>
          <w:bCs/>
          <w:sz w:val="28"/>
          <w:szCs w:val="28"/>
        </w:rPr>
        <w:t xml:space="preserve">biztosító úthálózat, majd a közösségi közlekedés és a gépjárműforgalom igényeivel összhangban valósuljon meg a gyalogos- és kerékpáros-forgalom színvonalas kiszolgálása, így a feltételek megteremtésével a kerékpár legyen </w:t>
      </w:r>
      <w:r w:rsidR="005379FB">
        <w:rPr>
          <w:rFonts w:ascii="Times New Roman" w:hAnsi="Times New Roman"/>
          <w:bCs/>
          <w:sz w:val="28"/>
          <w:szCs w:val="28"/>
        </w:rPr>
        <w:t>reálisan</w:t>
      </w:r>
      <w:r w:rsidR="00E478F0">
        <w:rPr>
          <w:rFonts w:ascii="Times New Roman" w:hAnsi="Times New Roman"/>
          <w:bCs/>
          <w:sz w:val="28"/>
          <w:szCs w:val="28"/>
        </w:rPr>
        <w:t xml:space="preserve"> választható utazási alternatíva. </w:t>
      </w:r>
    </w:p>
    <w:p w14:paraId="30268E80" w14:textId="77777777" w:rsidR="00E91AB1" w:rsidRDefault="00E478F0" w:rsidP="007511A3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Sokszor felmerül a kérdés hogyan működtethető fenntarthatóan Budapest közlekedése, ez a szövevényes, hatalmas rendszer?  </w:t>
      </w:r>
    </w:p>
    <w:p w14:paraId="5235896F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Hogyan őrizhető meg a mobilitás környezetbarát, korszerű közlekedési eszközökkel, gazdaságos üzemeltetési feltételekkel, kisebb energiaigénnyel?  A válasz egyértelmű. Folyamatos megújulásra</w:t>
      </w:r>
      <w:r w:rsidR="005379FB">
        <w:rPr>
          <w:rFonts w:ascii="Times New Roman" w:hAnsi="Times New Roman"/>
          <w:bCs/>
          <w:sz w:val="28"/>
          <w:szCs w:val="28"/>
        </w:rPr>
        <w:t xml:space="preserve"> és a szükséges feltételek biztosítására</w:t>
      </w:r>
      <w:r>
        <w:rPr>
          <w:rFonts w:ascii="Times New Roman" w:hAnsi="Times New Roman"/>
          <w:bCs/>
          <w:sz w:val="28"/>
          <w:szCs w:val="28"/>
        </w:rPr>
        <w:t xml:space="preserve"> van szükség.</w:t>
      </w:r>
    </w:p>
    <w:p w14:paraId="6AE6455B" w14:textId="52841510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célok eléréséhez</w:t>
      </w:r>
      <w:r w:rsidR="00EB1C50">
        <w:rPr>
          <w:rFonts w:ascii="Times New Roman" w:hAnsi="Times New Roman"/>
          <w:sz w:val="28"/>
          <w:szCs w:val="28"/>
        </w:rPr>
        <w:t xml:space="preserve"> a szemléletformálás elengedhetetlen</w:t>
      </w:r>
      <w:r>
        <w:rPr>
          <w:rFonts w:ascii="Times New Roman" w:hAnsi="Times New Roman"/>
          <w:sz w:val="28"/>
          <w:szCs w:val="28"/>
        </w:rPr>
        <w:t>. Fontos, hogy a főváros minden közlekedője megértse, hogy egy közel kétmilliós város közlekedésének tervezése, működtetése olyan komplex feladat, amelyet csak együtt, minden közúti</w:t>
      </w:r>
      <w:r w:rsidR="00EB1C50">
        <w:rPr>
          <w:rFonts w:ascii="Times New Roman" w:hAnsi="Times New Roman"/>
          <w:sz w:val="28"/>
          <w:szCs w:val="28"/>
        </w:rPr>
        <w:t>, sőt közlekedési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szereplő érdekeit</w:t>
      </w:r>
      <w:r w:rsidR="00593DBA">
        <w:rPr>
          <w:rFonts w:ascii="Times New Roman" w:hAnsi="Times New Roman"/>
          <w:sz w:val="28"/>
          <w:szCs w:val="28"/>
        </w:rPr>
        <w:t xml:space="preserve"> arányosan</w:t>
      </w:r>
      <w:r>
        <w:rPr>
          <w:rFonts w:ascii="Times New Roman" w:hAnsi="Times New Roman"/>
          <w:sz w:val="28"/>
          <w:szCs w:val="28"/>
        </w:rPr>
        <w:t xml:space="preserve"> figyelembe véve lehet alakítani.</w:t>
      </w:r>
    </w:p>
    <w:p w14:paraId="1EFFB2B1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fejlesztésekről folyamatosan egyeztetünk, meghallgatjuk a </w:t>
      </w:r>
      <w:r w:rsidR="005C6C58">
        <w:rPr>
          <w:rFonts w:ascii="Times New Roman" w:hAnsi="Times New Roman"/>
          <w:sz w:val="28"/>
          <w:szCs w:val="28"/>
        </w:rPr>
        <w:t>kerékpárosok</w:t>
      </w:r>
      <w:r>
        <w:rPr>
          <w:rFonts w:ascii="Times New Roman" w:hAnsi="Times New Roman"/>
          <w:sz w:val="28"/>
          <w:szCs w:val="28"/>
        </w:rPr>
        <w:t xml:space="preserve"> igényeit</w:t>
      </w:r>
      <w:r w:rsidR="005C6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6C5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fővárosi közlekedést kompakt rendszerként kell kezelni és tudomásul kell venni, </w:t>
      </w:r>
      <w:r w:rsidR="005C6C5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kerékpárosok érdekei</w:t>
      </w:r>
      <w:r w:rsidR="005C6C58">
        <w:rPr>
          <w:rFonts w:ascii="Times New Roman" w:hAnsi="Times New Roman"/>
          <w:sz w:val="28"/>
          <w:szCs w:val="28"/>
        </w:rPr>
        <w:t>nek érvényesítése fokozatosan, megfelelő ütemezéssel történhet. Megkötöttük a megállapodást a kerékpárosok szervezetével, ez a megállapodás reális célokat tűz ki.</w:t>
      </w:r>
    </w:p>
    <w:p w14:paraId="5276E2E0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Fontos látni, hogy Budapesten a jövő közlekedési igénye a mai közlekedési rendszerben, a múlt városszerkezetében és úthálózatán bonyolódik</w:t>
      </w:r>
      <w:r w:rsidR="00B24A89">
        <w:rPr>
          <w:rFonts w:ascii="Times New Roman" w:hAnsi="Times New Roman"/>
          <w:bCs/>
          <w:sz w:val="28"/>
          <w:szCs w:val="28"/>
        </w:rPr>
        <w:t xml:space="preserve"> le</w:t>
      </w:r>
      <w:r>
        <w:rPr>
          <w:rFonts w:ascii="Times New Roman" w:hAnsi="Times New Roman"/>
          <w:bCs/>
          <w:sz w:val="28"/>
          <w:szCs w:val="28"/>
        </w:rPr>
        <w:t xml:space="preserve">.  Ez az ellentmondásos helyzet a napi működésben, de a jövő megtervezésénél is okozhat </w:t>
      </w:r>
      <w:r w:rsidR="00B24A89">
        <w:rPr>
          <w:rFonts w:ascii="Times New Roman" w:hAnsi="Times New Roman"/>
          <w:bCs/>
          <w:sz w:val="28"/>
          <w:szCs w:val="28"/>
        </w:rPr>
        <w:t xml:space="preserve">– okoz </w:t>
      </w:r>
      <w:r>
        <w:rPr>
          <w:rFonts w:ascii="Times New Roman" w:hAnsi="Times New Roman"/>
          <w:bCs/>
          <w:sz w:val="28"/>
          <w:szCs w:val="28"/>
        </w:rPr>
        <w:t xml:space="preserve">nehézségeket. A problémát rövid és középtávon </w:t>
      </w:r>
      <w:r w:rsidR="00B24A89">
        <w:rPr>
          <w:rFonts w:ascii="Times New Roman" w:hAnsi="Times New Roman"/>
          <w:bCs/>
          <w:sz w:val="28"/>
          <w:szCs w:val="28"/>
        </w:rPr>
        <w:t xml:space="preserve">ésszerű intézkedések megtételével, hiánypótló projektek megvalósításával, </w:t>
      </w:r>
      <w:r>
        <w:rPr>
          <w:rFonts w:ascii="Times New Roman" w:hAnsi="Times New Roman"/>
          <w:bCs/>
          <w:sz w:val="28"/>
          <w:szCs w:val="28"/>
        </w:rPr>
        <w:t xml:space="preserve">hosszabb távon </w:t>
      </w:r>
      <w:r w:rsidR="00B24A89">
        <w:rPr>
          <w:rFonts w:ascii="Times New Roman" w:hAnsi="Times New Roman"/>
          <w:bCs/>
          <w:sz w:val="28"/>
          <w:szCs w:val="28"/>
        </w:rPr>
        <w:t xml:space="preserve">kiérlelt koncepción alapuló </w:t>
      </w:r>
      <w:r>
        <w:rPr>
          <w:rFonts w:ascii="Times New Roman" w:hAnsi="Times New Roman"/>
          <w:bCs/>
          <w:sz w:val="28"/>
          <w:szCs w:val="28"/>
        </w:rPr>
        <w:t>fejlesztésekkel lehet feloldani.</w:t>
      </w:r>
    </w:p>
    <w:p w14:paraId="35EA9C85" w14:textId="77777777" w:rsidR="00B24A89" w:rsidRDefault="00B24A89" w:rsidP="007511A3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4835870" w14:textId="77777777" w:rsidR="00B24A89" w:rsidRDefault="00B24A89" w:rsidP="007511A3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Épp ma készül elfogadni a K</w:t>
      </w:r>
      <w:r w:rsidR="009E0DD5">
        <w:rPr>
          <w:rFonts w:ascii="Times New Roman" w:hAnsi="Times New Roman"/>
          <w:bCs/>
          <w:sz w:val="28"/>
          <w:szCs w:val="28"/>
        </w:rPr>
        <w:t>özfejlesztési Tanács</w:t>
      </w:r>
      <w:r>
        <w:rPr>
          <w:rFonts w:ascii="Times New Roman" w:hAnsi="Times New Roman"/>
          <w:bCs/>
          <w:sz w:val="28"/>
          <w:szCs w:val="28"/>
        </w:rPr>
        <w:t xml:space="preserve"> a 2013-as Balázs Mór terven alapuló Budapesti Mobilitási Tervet.</w:t>
      </w:r>
    </w:p>
    <w:p w14:paraId="3DE4640E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Élhető vagy működő város Budapest? Sokan vélekednek úgy, hogy a két kritérium nem összeegyeztethető. Az elmúlt években heves viták </w:t>
      </w:r>
      <w:r w:rsidR="00DD686A">
        <w:rPr>
          <w:rFonts w:ascii="Times New Roman" w:hAnsi="Times New Roman"/>
          <w:sz w:val="28"/>
          <w:szCs w:val="28"/>
        </w:rPr>
        <w:t>alakultak ki erről a kérdésről, bár ezek némelyike inkább taktikai, hatalompolitikával összefüggő vita volt. Népámító és amatőr ígéretek, műszaki, szervezési, ütemezési szempontból kezelhetetlen bejelentések nem visznek előre.</w:t>
      </w:r>
    </w:p>
    <w:p w14:paraId="7DDF3CBB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i/>
          <w:sz w:val="28"/>
          <w:szCs w:val="28"/>
        </w:rPr>
        <w:t>Ha mindenki egyformán gondolkodik, akkor senki sem gondolkodik igazán.”</w:t>
      </w:r>
      <w:r>
        <w:rPr>
          <w:rFonts w:ascii="Times New Roman" w:hAnsi="Times New Roman"/>
          <w:sz w:val="28"/>
          <w:szCs w:val="28"/>
        </w:rPr>
        <w:t xml:space="preserve">- állapította meg bölcsen </w:t>
      </w:r>
      <w:r w:rsidR="00DD686A">
        <w:rPr>
          <w:rFonts w:ascii="Times New Roman" w:hAnsi="Times New Roman"/>
          <w:sz w:val="28"/>
          <w:szCs w:val="28"/>
        </w:rPr>
        <w:t>egy</w:t>
      </w:r>
      <w:r>
        <w:rPr>
          <w:rFonts w:ascii="Times New Roman" w:hAnsi="Times New Roman"/>
          <w:sz w:val="28"/>
          <w:szCs w:val="28"/>
        </w:rPr>
        <w:t xml:space="preserve"> kiváló stratéga</w:t>
      </w:r>
      <w:r w:rsidR="00DD686A">
        <w:rPr>
          <w:rFonts w:ascii="Times New Roman" w:hAnsi="Times New Roman"/>
          <w:sz w:val="28"/>
          <w:szCs w:val="28"/>
        </w:rPr>
        <w:t>, egy bizonyos</w:t>
      </w:r>
      <w:r>
        <w:rPr>
          <w:rFonts w:ascii="Times New Roman" w:hAnsi="Times New Roman"/>
          <w:sz w:val="28"/>
          <w:szCs w:val="28"/>
        </w:rPr>
        <w:t xml:space="preserve"> George Patton tábornok.</w:t>
      </w:r>
    </w:p>
    <w:p w14:paraId="7829D55B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Nem lenne jó, ha Budapest közlekedésszervezésének minden pontján egyetértenénk, hiszen az optimális állapot megközelítéséhez, a fejlődéshez kellenek a jobbító szándékú, előremutató viták.</w:t>
      </w:r>
      <w:r w:rsidR="00A33BD5">
        <w:rPr>
          <w:rFonts w:ascii="Times New Roman" w:hAnsi="Times New Roman"/>
          <w:sz w:val="28"/>
          <w:szCs w:val="28"/>
        </w:rPr>
        <w:t xml:space="preserve"> Ha a tény</w:t>
      </w:r>
      <w:r w:rsidR="00261583">
        <w:rPr>
          <w:rFonts w:ascii="Times New Roman" w:hAnsi="Times New Roman"/>
          <w:sz w:val="28"/>
          <w:szCs w:val="28"/>
        </w:rPr>
        <w:t>eket vesszük alapul, és nem bizonyos támogatott retorikákat, akkor nem lehet mást megállapítani, mint azt, hogy a kerékpáros fejlesztések összehasonlíthatatlanul</w:t>
      </w:r>
      <w:r w:rsidR="00B40BD4">
        <w:rPr>
          <w:rFonts w:ascii="Times New Roman" w:hAnsi="Times New Roman"/>
          <w:sz w:val="28"/>
          <w:szCs w:val="28"/>
        </w:rPr>
        <w:t xml:space="preserve"> jelentősebbek az utóbbi 9 évben, mint előtte több évtizeden át.</w:t>
      </w:r>
    </w:p>
    <w:p w14:paraId="77EAF4F9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</w:t>
      </w:r>
      <w:r w:rsidR="00954F82">
        <w:rPr>
          <w:rFonts w:ascii="Times New Roman" w:hAnsi="Times New Roman"/>
          <w:sz w:val="28"/>
          <w:szCs w:val="28"/>
        </w:rPr>
        <w:t>árosvezetésnek feltett szándéka</w:t>
      </w:r>
      <w:r>
        <w:rPr>
          <w:rFonts w:ascii="Times New Roman" w:hAnsi="Times New Roman"/>
          <w:sz w:val="28"/>
          <w:szCs w:val="28"/>
        </w:rPr>
        <w:t>, hogy harmonizálja az érdekeket, ezért a Magyar Kerékpárosklub és a Fővárosi Önkormányzat együttműködési megállapodást kötött a főváros kerékpáros közlekedésének</w:t>
      </w:r>
      <w:r w:rsidR="00954F82">
        <w:rPr>
          <w:rFonts w:ascii="Times New Roman" w:hAnsi="Times New Roman"/>
          <w:sz w:val="28"/>
          <w:szCs w:val="28"/>
        </w:rPr>
        <w:t xml:space="preserve"> további</w:t>
      </w:r>
      <w:r>
        <w:rPr>
          <w:rFonts w:ascii="Times New Roman" w:hAnsi="Times New Roman"/>
          <w:sz w:val="28"/>
          <w:szCs w:val="28"/>
        </w:rPr>
        <w:t xml:space="preserve"> javításáért.</w:t>
      </w:r>
      <w:r w:rsidR="00954F82">
        <w:rPr>
          <w:rFonts w:ascii="Times New Roman" w:hAnsi="Times New Roman"/>
          <w:sz w:val="28"/>
          <w:szCs w:val="28"/>
        </w:rPr>
        <w:t xml:space="preserve"> </w:t>
      </w:r>
      <w:r w:rsidR="00954F82">
        <w:rPr>
          <w:rFonts w:ascii="Times New Roman" w:hAnsi="Times New Roman"/>
          <w:sz w:val="28"/>
          <w:szCs w:val="28"/>
        </w:rPr>
        <w:lastRenderedPageBreak/>
        <w:t>Ilyen mélységű együttműködés Budapesten még soha nem volt. Azóta eljutott hozzám a kerékpárosok 12+1 pontja, amiből 9+1-et kezelhetőnek tartok.</w:t>
      </w:r>
    </w:p>
    <w:p w14:paraId="0BC4EA79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Az élettel teli, pezsgő város megteremtése hosszú távú tervezést, tudatos </w:t>
      </w:r>
      <w:r w:rsidR="00954F82">
        <w:rPr>
          <w:rFonts w:ascii="Times New Roman" w:hAnsi="Times New Roman"/>
          <w:iCs/>
          <w:sz w:val="28"/>
          <w:szCs w:val="28"/>
        </w:rPr>
        <w:t xml:space="preserve">és főleg megalapozott </w:t>
      </w:r>
      <w:r>
        <w:rPr>
          <w:rFonts w:ascii="Times New Roman" w:hAnsi="Times New Roman"/>
          <w:iCs/>
          <w:sz w:val="28"/>
          <w:szCs w:val="28"/>
        </w:rPr>
        <w:t>városvezetői döntéseket és kemény munkát követel. Ám sok apró lépéssel már rövid távon is meggyőző sikereket lehet elérni.</w:t>
      </w:r>
    </w:p>
    <w:p w14:paraId="1C63DABB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elmúlt közel tíz évben csaknem negyven kerékpárosbarát fejlesztés valósult meg a fővárosban, megvalósult </w:t>
      </w:r>
      <w:r w:rsidR="004F1DB0">
        <w:rPr>
          <w:rFonts w:ascii="Times New Roman" w:hAnsi="Times New Roman"/>
          <w:sz w:val="28"/>
          <w:szCs w:val="28"/>
        </w:rPr>
        <w:t xml:space="preserve">emellett </w:t>
      </w:r>
      <w:r>
        <w:rPr>
          <w:rFonts w:ascii="Times New Roman" w:hAnsi="Times New Roman"/>
          <w:sz w:val="28"/>
          <w:szCs w:val="28"/>
        </w:rPr>
        <w:t>a MOL Bubi közösségi kerékpárkölcsönző hálózat, a Magyar Kerékpárosklubbal együttműködve iskolai program indult a biztonságos köz</w:t>
      </w:r>
      <w:r>
        <w:rPr>
          <w:rFonts w:ascii="Times New Roman" w:hAnsi="Times New Roman"/>
          <w:sz w:val="28"/>
          <w:szCs w:val="28"/>
        </w:rPr>
        <w:softHyphen/>
        <w:t xml:space="preserve">lekedésről. </w:t>
      </w:r>
    </w:p>
    <w:p w14:paraId="3DCB094E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2019-ben tovább épül a kerékpárosbarát közúthálózat, tovább bővül a MOL Bubi közbringa rendszer. Fővárosi forrásból további 16 gyűjtőállomás és 300 új kerékpár kerül forgalomba. A 3-as metró déli szakaszához kapcsolódva idén nyáron 13 új gyűjtőállomás létesül.  Folyamatosan bővül a kerékpárforgalmi főhálózat is. Komplex útfelújítások és nagyprojektek valósulnak meg kerékpárforgalmi létesítmények kiépítésével. Elkészültek a megvalósíthatósági tanulmányok az </w:t>
      </w:r>
      <w:r w:rsidR="00A76D9B">
        <w:rPr>
          <w:rFonts w:ascii="Times New Roman" w:hAnsi="Times New Roman"/>
          <w:sz w:val="28"/>
          <w:szCs w:val="28"/>
        </w:rPr>
        <w:t xml:space="preserve">Európai Kerékpáros Szövetség terve, az </w:t>
      </w:r>
      <w:r>
        <w:rPr>
          <w:rFonts w:ascii="Times New Roman" w:hAnsi="Times New Roman"/>
          <w:sz w:val="28"/>
          <w:szCs w:val="28"/>
        </w:rPr>
        <w:t>EUROVELO</w:t>
      </w:r>
      <w:r w:rsidR="00A76D9B">
        <w:rPr>
          <w:rFonts w:ascii="Times New Roman" w:hAnsi="Times New Roman"/>
          <w:sz w:val="28"/>
          <w:szCs w:val="28"/>
        </w:rPr>
        <w:t xml:space="preserve"> minket érintő</w:t>
      </w:r>
      <w:r>
        <w:rPr>
          <w:rFonts w:ascii="Times New Roman" w:hAnsi="Times New Roman"/>
          <w:sz w:val="28"/>
          <w:szCs w:val="28"/>
        </w:rPr>
        <w:t xml:space="preserve"> teljes budai, pesti és csepeli Duna-menti nyomvonalának kiépítésére.</w:t>
      </w:r>
      <w:r w:rsidR="00A76D9B">
        <w:rPr>
          <w:rFonts w:ascii="Times New Roman" w:hAnsi="Times New Roman"/>
          <w:sz w:val="28"/>
          <w:szCs w:val="28"/>
        </w:rPr>
        <w:t xml:space="preserve"> Mi, ha jól tudom, az EUROVELO 6, 11 és 13 által érintett ország vagyunk. Sajnálatos, hogy az EU jelenleg még nem igazán fogékony az EUROVELO anyagi támogatására.</w:t>
      </w:r>
    </w:p>
    <w:p w14:paraId="3130D937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 Fővárosi Önkormányzat hosszútávú városfejlesztési stratégiájában kiemelt helyen szerepel a közlekedésfejlesztés, ezen belül az integrált kerékpárosbarát környezet megteremtése.</w:t>
      </w:r>
    </w:p>
    <w:p w14:paraId="3A09F1B1" w14:textId="77777777" w:rsidR="006E244A" w:rsidRDefault="006E244A" w:rsidP="006E244A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„</w:t>
      </w:r>
      <w:r>
        <w:rPr>
          <w:rFonts w:ascii="Times New Roman" w:hAnsi="Times New Roman"/>
          <w:bCs/>
          <w:i/>
          <w:sz w:val="28"/>
          <w:szCs w:val="28"/>
        </w:rPr>
        <w:t>A Jövendőnek urai vagyunk</w:t>
      </w:r>
      <w:r>
        <w:rPr>
          <w:rFonts w:ascii="Times New Roman" w:hAnsi="Times New Roman"/>
          <w:bCs/>
          <w:sz w:val="28"/>
          <w:szCs w:val="28"/>
        </w:rPr>
        <w:t>.”- vélte bölcsen a nagy városfejlesztő Széchenyi István gróf.</w:t>
      </w:r>
    </w:p>
    <w:p w14:paraId="2A89DD8E" w14:textId="77777777" w:rsidR="006E244A" w:rsidRDefault="006E244A" w:rsidP="006E244A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jövő városa nemcsak igényli az új szemléletű megoldásokat, de bizonyítási lehetőséget is biztosít nekik. A Főváros vezetésének kiemelt célja, hogy Budapestet a kor elvárásainak megfelelő várossá tegye.</w:t>
      </w:r>
    </w:p>
    <w:p w14:paraId="06056AA7" w14:textId="77777777" w:rsidR="006E244A" w:rsidRDefault="006E244A" w:rsidP="006E244A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Egy sikeres város vezetése figyelembe veszi a</w:t>
      </w:r>
      <w:r w:rsidR="00E1786A">
        <w:rPr>
          <w:rFonts w:ascii="Times New Roman" w:hAnsi="Times New Roman"/>
          <w:bCs/>
          <w:sz w:val="28"/>
          <w:szCs w:val="28"/>
        </w:rPr>
        <w:t xml:space="preserve"> változó </w:t>
      </w:r>
      <w:r>
        <w:rPr>
          <w:rFonts w:ascii="Times New Roman" w:hAnsi="Times New Roman"/>
          <w:bCs/>
          <w:sz w:val="28"/>
          <w:szCs w:val="28"/>
        </w:rPr>
        <w:t>igényeket, szolgáltató szektorában erős az innovációs képesség, stratégiai tervezés</w:t>
      </w:r>
      <w:r w:rsidR="00187A1E">
        <w:rPr>
          <w:rFonts w:ascii="Times New Roman" w:hAnsi="Times New Roman"/>
          <w:bCs/>
          <w:sz w:val="28"/>
          <w:szCs w:val="28"/>
        </w:rPr>
        <w:t>t folytat</w:t>
      </w:r>
      <w:r>
        <w:rPr>
          <w:rFonts w:ascii="Times New Roman" w:hAnsi="Times New Roman"/>
          <w:bCs/>
          <w:sz w:val="28"/>
          <w:szCs w:val="28"/>
        </w:rPr>
        <w:t>. A jövő városa nagy értékű, magas minőségű környezetet</w:t>
      </w:r>
      <w:r w:rsidR="00EE7916">
        <w:rPr>
          <w:rFonts w:ascii="Times New Roman" w:hAnsi="Times New Roman"/>
          <w:bCs/>
          <w:sz w:val="28"/>
          <w:szCs w:val="28"/>
        </w:rPr>
        <w:t xml:space="preserve"> kell</w:t>
      </w:r>
      <w:r>
        <w:rPr>
          <w:rFonts w:ascii="Times New Roman" w:hAnsi="Times New Roman"/>
          <w:bCs/>
          <w:sz w:val="28"/>
          <w:szCs w:val="28"/>
        </w:rPr>
        <w:t xml:space="preserve"> nyújt</w:t>
      </w:r>
      <w:r w:rsidR="00EE7916">
        <w:rPr>
          <w:rFonts w:ascii="Times New Roman" w:hAnsi="Times New Roman"/>
          <w:bCs/>
          <w:sz w:val="28"/>
          <w:szCs w:val="28"/>
        </w:rPr>
        <w:t>son</w:t>
      </w:r>
      <w:r>
        <w:rPr>
          <w:rFonts w:ascii="Times New Roman" w:hAnsi="Times New Roman"/>
          <w:bCs/>
          <w:sz w:val="28"/>
          <w:szCs w:val="28"/>
        </w:rPr>
        <w:t>. Ennek a nagyértékű környezetnek kulcsfontosság</w:t>
      </w:r>
      <w:r w:rsidR="00EE7916">
        <w:rPr>
          <w:rFonts w:ascii="Times New Roman" w:hAnsi="Times New Roman"/>
          <w:bCs/>
          <w:sz w:val="28"/>
          <w:szCs w:val="28"/>
        </w:rPr>
        <w:t>ú része a közlekedés szervezése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8D948E2" w14:textId="77777777" w:rsidR="006E244A" w:rsidRDefault="006E244A" w:rsidP="006E244A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Az elmúlt közel 10 éves munkának köszönhetően Budapest Európa egyik legvonzóbb és legélhetőbb városa lett, 2019-ben elnyerte az „Európa legjobb úticélja” címet.</w:t>
      </w:r>
      <w:r w:rsidR="003D08BB">
        <w:rPr>
          <w:rFonts w:ascii="Times New Roman" w:hAnsi="Times New Roman"/>
          <w:bCs/>
          <w:sz w:val="28"/>
          <w:szCs w:val="28"/>
        </w:rPr>
        <w:t xml:space="preserve"> Ezt a kitüntetést épp Brüsszelből kaptuk meg.</w:t>
      </w:r>
      <w:r>
        <w:rPr>
          <w:rFonts w:ascii="Times New Roman" w:hAnsi="Times New Roman"/>
          <w:bCs/>
          <w:sz w:val="28"/>
          <w:szCs w:val="28"/>
        </w:rPr>
        <w:t xml:space="preserve"> A magyar főváros egyedülálló adottságaival, fejlődő infrastruktúrájával egyre több befektetőt, vállalkozásokat, és utazókat vonz a világ minden részéről.</w:t>
      </w:r>
    </w:p>
    <w:p w14:paraId="62CDD320" w14:textId="77777777" w:rsidR="006E244A" w:rsidRDefault="006E244A" w:rsidP="006E244A">
      <w:pPr>
        <w:spacing w:before="480" w:after="480" w:line="45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296857" w14:textId="77777777" w:rsidR="00E478F0" w:rsidRPr="003D08BB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„</w:t>
      </w:r>
      <w:r>
        <w:rPr>
          <w:rFonts w:ascii="Times New Roman" w:hAnsi="Times New Roman"/>
          <w:i/>
          <w:sz w:val="28"/>
          <w:szCs w:val="28"/>
        </w:rPr>
        <w:t>Az élet olyan, mint a biciklizés: ahhoz, hogy az egyensúlyt meg tudd tartani, mozgásban kell maradnod.”</w:t>
      </w:r>
      <w:r w:rsidR="003D08BB">
        <w:rPr>
          <w:rFonts w:ascii="Times New Roman" w:hAnsi="Times New Roman"/>
          <w:i/>
          <w:sz w:val="28"/>
          <w:szCs w:val="28"/>
        </w:rPr>
        <w:t xml:space="preserve"> </w:t>
      </w:r>
      <w:r w:rsidR="003D08BB" w:rsidRPr="003D08BB">
        <w:rPr>
          <w:rFonts w:ascii="Times New Roman" w:hAnsi="Times New Roman"/>
          <w:sz w:val="28"/>
          <w:szCs w:val="28"/>
        </w:rPr>
        <w:t>Ezt mondhatta volna Troppauer Hümér is, de történetesen Einstein mondta.</w:t>
      </w:r>
    </w:p>
    <w:p w14:paraId="089492CC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Albert Einstein </w:t>
      </w:r>
      <w:r w:rsidR="000E5E09">
        <w:rPr>
          <w:rFonts w:ascii="Times New Roman" w:hAnsi="Times New Roman"/>
          <w:sz w:val="28"/>
          <w:szCs w:val="28"/>
        </w:rPr>
        <w:t>eszmekincsének idézett eleme rámutat</w:t>
      </w:r>
      <w:r>
        <w:rPr>
          <w:rFonts w:ascii="Times New Roman" w:hAnsi="Times New Roman"/>
          <w:sz w:val="28"/>
          <w:szCs w:val="28"/>
        </w:rPr>
        <w:t xml:space="preserve">, hogy a lendület és a dinamika az élet minden területén, így a fejlesztési programok megvalósításában is fontos. </w:t>
      </w:r>
      <w:r w:rsidR="000E5E09">
        <w:rPr>
          <w:rFonts w:ascii="Times New Roman" w:hAnsi="Times New Roman"/>
          <w:sz w:val="28"/>
          <w:szCs w:val="28"/>
        </w:rPr>
        <w:t>A lendület azonban arra is alkalmas, hogy csukott ajtóknak rohanjunk. Tőlem gyanúsan szépítő fordulatokat ne várjanak. Megvalósítható ütemezést, szövetkezést inkább.</w:t>
      </w:r>
    </w:p>
    <w:p w14:paraId="46D050A2" w14:textId="77777777" w:rsidR="00E478F0" w:rsidRDefault="00E478F0" w:rsidP="007511A3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közös gondolkodás nyomán megszülető eredmények</w:t>
      </w:r>
      <w:r w:rsidR="000E5E09">
        <w:rPr>
          <w:rFonts w:ascii="Times New Roman" w:hAnsi="Times New Roman"/>
          <w:sz w:val="28"/>
          <w:szCs w:val="28"/>
        </w:rPr>
        <w:t xml:space="preserve"> feltételezni engedik,</w:t>
      </w:r>
      <w:r>
        <w:rPr>
          <w:rFonts w:ascii="Times New Roman" w:hAnsi="Times New Roman"/>
          <w:sz w:val="28"/>
          <w:szCs w:val="28"/>
        </w:rPr>
        <w:t xml:space="preserve"> hogy az együttműködés életképes</w:t>
      </w:r>
      <w:r w:rsidR="000E5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E5E09">
        <w:rPr>
          <w:rFonts w:ascii="Times New Roman" w:hAnsi="Times New Roman"/>
          <w:sz w:val="28"/>
          <w:szCs w:val="28"/>
        </w:rPr>
        <w:t xml:space="preserve">A konszenzussal kitűzött célok </w:t>
      </w:r>
      <w:r w:rsidR="00AD15B0">
        <w:rPr>
          <w:rFonts w:ascii="Times New Roman" w:hAnsi="Times New Roman"/>
          <w:sz w:val="28"/>
          <w:szCs w:val="28"/>
        </w:rPr>
        <w:t xml:space="preserve">kritériumai </w:t>
      </w:r>
      <w:r w:rsidR="000E5E09">
        <w:rPr>
          <w:rFonts w:ascii="Times New Roman" w:hAnsi="Times New Roman"/>
          <w:sz w:val="28"/>
          <w:szCs w:val="28"/>
        </w:rPr>
        <w:t>– ide értve az anyagi feltételeket – megszerzésének esélyei jelenleg jónak mondhatók.</w:t>
      </w:r>
    </w:p>
    <w:sectPr w:rsidR="00E47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834D" w14:textId="77777777" w:rsidR="002F0A40" w:rsidRDefault="002F0A40" w:rsidP="007511A3">
      <w:pPr>
        <w:spacing w:after="0" w:line="240" w:lineRule="auto"/>
      </w:pPr>
      <w:r>
        <w:separator/>
      </w:r>
    </w:p>
  </w:endnote>
  <w:endnote w:type="continuationSeparator" w:id="0">
    <w:p w14:paraId="2BA3E90B" w14:textId="77777777" w:rsidR="002F0A40" w:rsidRDefault="002F0A40" w:rsidP="0075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18ED" w14:textId="77777777" w:rsidR="002F0A40" w:rsidRDefault="002F0A40" w:rsidP="007511A3">
      <w:pPr>
        <w:spacing w:after="0" w:line="240" w:lineRule="auto"/>
      </w:pPr>
      <w:r>
        <w:separator/>
      </w:r>
    </w:p>
  </w:footnote>
  <w:footnote w:type="continuationSeparator" w:id="0">
    <w:p w14:paraId="2F799AA8" w14:textId="77777777" w:rsidR="002F0A40" w:rsidRDefault="002F0A40" w:rsidP="0075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b/>
        <w:sz w:val="28"/>
        <w:szCs w:val="28"/>
      </w:rPr>
      <w:id w:val="-359666765"/>
      <w:docPartObj>
        <w:docPartGallery w:val="Page Numbers (Top of Page)"/>
        <w:docPartUnique/>
      </w:docPartObj>
    </w:sdtPr>
    <w:sdtEndPr>
      <w:rPr>
        <w:sz w:val="40"/>
        <w:szCs w:val="40"/>
      </w:rPr>
    </w:sdtEndPr>
    <w:sdtContent>
      <w:p w14:paraId="69132F50" w14:textId="0EB2FBB8" w:rsidR="00B40BD4" w:rsidRPr="00E718E5" w:rsidRDefault="00B40BD4">
        <w:pPr>
          <w:pStyle w:val="lfej"/>
          <w:jc w:val="center"/>
          <w:rPr>
            <w:rFonts w:ascii="Book Antiqua" w:hAnsi="Book Antiqua"/>
            <w:b/>
            <w:sz w:val="40"/>
            <w:szCs w:val="40"/>
          </w:rPr>
        </w:pPr>
        <w:r w:rsidRPr="00E718E5">
          <w:rPr>
            <w:rFonts w:ascii="Book Antiqua" w:hAnsi="Book Antiqua"/>
            <w:b/>
            <w:sz w:val="40"/>
            <w:szCs w:val="40"/>
          </w:rPr>
          <w:fldChar w:fldCharType="begin"/>
        </w:r>
        <w:r w:rsidRPr="00E718E5">
          <w:rPr>
            <w:rFonts w:ascii="Book Antiqua" w:hAnsi="Book Antiqua"/>
            <w:b/>
            <w:sz w:val="40"/>
            <w:szCs w:val="40"/>
          </w:rPr>
          <w:instrText>PAGE   \* MERGEFORMAT</w:instrText>
        </w:r>
        <w:r w:rsidRPr="00E718E5">
          <w:rPr>
            <w:rFonts w:ascii="Book Antiqua" w:hAnsi="Book Antiqua"/>
            <w:b/>
            <w:sz w:val="40"/>
            <w:szCs w:val="40"/>
          </w:rPr>
          <w:fldChar w:fldCharType="separate"/>
        </w:r>
        <w:r w:rsidR="005C4A20">
          <w:rPr>
            <w:rFonts w:ascii="Book Antiqua" w:hAnsi="Book Antiqua"/>
            <w:b/>
            <w:noProof/>
            <w:sz w:val="40"/>
            <w:szCs w:val="40"/>
          </w:rPr>
          <w:t>6</w:t>
        </w:r>
        <w:r w:rsidRPr="00E718E5">
          <w:rPr>
            <w:rFonts w:ascii="Book Antiqua" w:hAnsi="Book Antiqua"/>
            <w:b/>
            <w:sz w:val="40"/>
            <w:szCs w:val="40"/>
          </w:rPr>
          <w:fldChar w:fldCharType="end"/>
        </w:r>
      </w:p>
    </w:sdtContent>
  </w:sdt>
  <w:p w14:paraId="200B033B" w14:textId="77777777" w:rsidR="00B40BD4" w:rsidRDefault="00B40B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F0"/>
    <w:rsid w:val="000E5E09"/>
    <w:rsid w:val="00187A1E"/>
    <w:rsid w:val="001A7223"/>
    <w:rsid w:val="00261583"/>
    <w:rsid w:val="002F0A40"/>
    <w:rsid w:val="003D08BB"/>
    <w:rsid w:val="00446299"/>
    <w:rsid w:val="004F1DB0"/>
    <w:rsid w:val="00532C84"/>
    <w:rsid w:val="005379FB"/>
    <w:rsid w:val="00593DBA"/>
    <w:rsid w:val="005C4A20"/>
    <w:rsid w:val="005C6C58"/>
    <w:rsid w:val="005F4A49"/>
    <w:rsid w:val="006E244A"/>
    <w:rsid w:val="007511A3"/>
    <w:rsid w:val="0077083E"/>
    <w:rsid w:val="007B4284"/>
    <w:rsid w:val="0089455F"/>
    <w:rsid w:val="00954F82"/>
    <w:rsid w:val="009E0DD5"/>
    <w:rsid w:val="00A038A0"/>
    <w:rsid w:val="00A33BD5"/>
    <w:rsid w:val="00A76D9B"/>
    <w:rsid w:val="00AB6F1A"/>
    <w:rsid w:val="00AD15B0"/>
    <w:rsid w:val="00B24A89"/>
    <w:rsid w:val="00B40BD4"/>
    <w:rsid w:val="00C53328"/>
    <w:rsid w:val="00C9074B"/>
    <w:rsid w:val="00D65049"/>
    <w:rsid w:val="00D66E05"/>
    <w:rsid w:val="00DD686A"/>
    <w:rsid w:val="00E1786A"/>
    <w:rsid w:val="00E478F0"/>
    <w:rsid w:val="00E718E5"/>
    <w:rsid w:val="00E91AB1"/>
    <w:rsid w:val="00EA2E98"/>
    <w:rsid w:val="00EB1C50"/>
    <w:rsid w:val="00EE7916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9002"/>
  <w15:chartTrackingRefBased/>
  <w15:docId w15:val="{DBCF0F07-E890-42E8-9244-0B3903E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478F0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11A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5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1A3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1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C44B8AC-D099-46B3-9246-60213910BD92}"/>
</file>

<file path=customXml/itemProps2.xml><?xml version="1.0" encoding="utf-8"?>
<ds:datastoreItem xmlns:ds="http://schemas.openxmlformats.org/officeDocument/2006/customXml" ds:itemID="{9D79DB9F-C811-4919-8348-3874BA1A7564}"/>
</file>

<file path=customXml/itemProps3.xml><?xml version="1.0" encoding="utf-8"?>
<ds:datastoreItem xmlns:ds="http://schemas.openxmlformats.org/officeDocument/2006/customXml" ds:itemID="{5896071D-AEB2-4253-8A9C-A54C624E7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László Gyöngyi</cp:lastModifiedBy>
  <cp:revision>2</cp:revision>
  <cp:lastPrinted>2019-03-21T07:43:00Z</cp:lastPrinted>
  <dcterms:created xsi:type="dcterms:W3CDTF">2019-03-21T09:42:00Z</dcterms:created>
  <dcterms:modified xsi:type="dcterms:W3CDTF">2019-03-21T09:42:00Z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