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4" w:rsidRDefault="005E20F4" w:rsidP="005E20F4">
      <w:pPr>
        <w:jc w:val="center"/>
      </w:pPr>
      <w:r w:rsidRPr="005E20F4">
        <w:drawing>
          <wp:inline distT="0" distB="0" distL="0" distR="0">
            <wp:extent cx="3646419" cy="8540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40" cy="85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EC" w:rsidRDefault="005E20F4" w:rsidP="005E20F4">
      <w:pPr>
        <w:jc w:val="center"/>
        <w:rPr>
          <w:rFonts w:eastAsia="Times New Roman"/>
          <w:b/>
          <w:bCs/>
        </w:rPr>
      </w:pPr>
      <w:r w:rsidRPr="005C013C">
        <w:rPr>
          <w:rFonts w:eastAsia="Times New Roman"/>
          <w:b/>
          <w:bCs/>
        </w:rPr>
        <w:t>2012/5. szám</w:t>
      </w:r>
    </w:p>
    <w:p w:rsidR="005E20F4" w:rsidRDefault="005E20F4">
      <w:pPr>
        <w:rPr>
          <w:rFonts w:ascii="Georgia" w:hAnsi="Georgia"/>
          <w:i/>
          <w:iCs/>
          <w:color w:val="7B99A3"/>
          <w:sz w:val="36"/>
          <w:szCs w:val="36"/>
        </w:rPr>
      </w:pPr>
      <w:r w:rsidRPr="005C013C">
        <w:rPr>
          <w:rFonts w:ascii="Georgia" w:hAnsi="Georgia"/>
          <w:i/>
          <w:iCs/>
          <w:color w:val="7B99A3"/>
          <w:sz w:val="36"/>
          <w:szCs w:val="36"/>
        </w:rPr>
        <w:t>Budapest Főváros Önkormányzatának aktualitásai</w:t>
      </w:r>
    </w:p>
    <w:p w:rsidR="005E20F4" w:rsidRP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E20F4">
        <w:rPr>
          <w:rFonts w:ascii="Georgia" w:hAnsi="Georgia"/>
          <w:color w:val="464656"/>
          <w:sz w:val="18"/>
          <w:szCs w:val="18"/>
        </w:rPr>
        <w:t xml:space="preserve">Csatlakozzon hozzánk a </w:t>
      </w:r>
      <w:proofErr w:type="spellStart"/>
      <w:r w:rsidRPr="005E20F4">
        <w:rPr>
          <w:rFonts w:ascii="Georgia" w:hAnsi="Georgia"/>
          <w:color w:val="464656"/>
          <w:sz w:val="18"/>
          <w:szCs w:val="18"/>
        </w:rPr>
        <w:t>Facebookon</w:t>
      </w:r>
      <w:proofErr w:type="spellEnd"/>
      <w:r w:rsidRPr="005E20F4">
        <w:rPr>
          <w:rFonts w:ascii="Georgia" w:hAnsi="Georgia"/>
          <w:color w:val="464656"/>
          <w:sz w:val="18"/>
          <w:szCs w:val="18"/>
        </w:rPr>
        <w:t xml:space="preserve"> is.  Hírek, aktualitások, eseménynaptár. Keresse a Fővárosi Civil Irodát a </w:t>
      </w:r>
      <w:hyperlink r:id="rId5" w:history="1">
        <w:r w:rsidRPr="005E20F4">
          <w:rPr>
            <w:rFonts w:ascii="Georgia" w:hAnsi="Georgia"/>
            <w:color w:val="464656"/>
            <w:sz w:val="18"/>
            <w:szCs w:val="18"/>
          </w:rPr>
          <w:t>www.facebook.com</w:t>
        </w:r>
      </w:hyperlink>
      <w:r w:rsidRPr="005E20F4">
        <w:rPr>
          <w:rFonts w:ascii="Georgia" w:hAnsi="Georgia"/>
          <w:color w:val="464656"/>
          <w:sz w:val="18"/>
          <w:szCs w:val="18"/>
        </w:rPr>
        <w:t xml:space="preserve">  oldalon. </w:t>
      </w:r>
    </w:p>
    <w:p w:rsidR="005E20F4" w:rsidRPr="005C013C" w:rsidRDefault="005E20F4" w:rsidP="005E20F4">
      <w:pPr>
        <w:jc w:val="center"/>
        <w:rPr>
          <w:rFonts w:ascii="Georgia" w:eastAsia="Times New Roman" w:hAnsi="Georgia"/>
          <w:b/>
          <w:bCs/>
          <w:color w:val="717171"/>
          <w:sz w:val="20"/>
          <w:szCs w:val="20"/>
        </w:rPr>
      </w:pPr>
      <w:r w:rsidRPr="005C013C">
        <w:rPr>
          <w:rFonts w:ascii="Georgia" w:eastAsia="Times New Roman" w:hAnsi="Georgia"/>
          <w:b/>
          <w:bCs/>
          <w:color w:val="717171"/>
          <w:sz w:val="20"/>
          <w:szCs w:val="20"/>
        </w:rPr>
        <w:pict>
          <v:rect id="_x0000_i1025" style="width:113.4pt;height:1.5pt" o:hrpct="250" o:hralign="center" o:hrstd="t" o:hrnoshade="t" o:hr="t" fillcolor="#d2b49b" stroked="f"/>
        </w:pict>
      </w:r>
    </w:p>
    <w:p w:rsidR="005E20F4" w:rsidRP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E20F4">
        <w:rPr>
          <w:rFonts w:ascii="Georgia" w:hAnsi="Georgia"/>
          <w:color w:val="464656"/>
          <w:sz w:val="18"/>
          <w:szCs w:val="18"/>
        </w:rPr>
        <w:t xml:space="preserve">Tájékoztatjuk kedves olvasóinkat, hogy a Fővárosi Önkormányzat civil ügyekért felelős személye Csikósné Mányi Júlia és dr. Baranyainé dr. Kántor Andrea önkormányzati tanácsadók. </w:t>
      </w:r>
    </w:p>
    <w:p w:rsidR="005E20F4" w:rsidRPr="005C013C" w:rsidRDefault="005E20F4" w:rsidP="005E20F4">
      <w:pPr>
        <w:jc w:val="center"/>
        <w:rPr>
          <w:rFonts w:ascii="Georgia" w:eastAsia="Times New Roman" w:hAnsi="Georgia"/>
          <w:color w:val="717171"/>
          <w:sz w:val="17"/>
          <w:szCs w:val="17"/>
        </w:rPr>
      </w:pPr>
      <w:r w:rsidRPr="005C013C">
        <w:rPr>
          <w:rFonts w:ascii="Georgia" w:eastAsia="Times New Roman" w:hAnsi="Georgia"/>
          <w:color w:val="717171"/>
          <w:sz w:val="17"/>
          <w:szCs w:val="17"/>
        </w:rPr>
        <w:pict>
          <v:rect id="_x0000_i1026" style="width:113.4pt;height:1.5pt" o:hrpct="250" o:hralign="center" o:hrstd="t" o:hrnoshade="t" o:hr="t" fillcolor="#d2b49b" stroked="f"/>
        </w:pict>
      </w:r>
    </w:p>
    <w:p w:rsidR="005E20F4" w:rsidRP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E20F4">
        <w:rPr>
          <w:rFonts w:ascii="Georgia" w:hAnsi="Georgia"/>
          <w:color w:val="464656"/>
          <w:sz w:val="18"/>
          <w:szCs w:val="18"/>
        </w:rPr>
        <w:t xml:space="preserve">A már megalakult Civil szakmai műhelyekhez folyamatosan lehet csatlakozni. Témakörök: Fogyatékos-ügyi, Szociális és Egészségügyi, Kultúra, Sportügy, Oktatás, Városfejlesztési és Környezetvédelmi. Érdeklődni a </w:t>
      </w:r>
      <w:hyperlink r:id="rId6" w:history="1">
        <w:r w:rsidRPr="005E20F4">
          <w:rPr>
            <w:rFonts w:ascii="Georgia" w:hAnsi="Georgia"/>
            <w:color w:val="464656"/>
            <w:sz w:val="18"/>
            <w:szCs w:val="18"/>
          </w:rPr>
          <w:t>civiliroda@budapest.hu</w:t>
        </w:r>
      </w:hyperlink>
      <w:r w:rsidRPr="005E20F4">
        <w:rPr>
          <w:rFonts w:ascii="Georgia" w:hAnsi="Georgia"/>
          <w:color w:val="464656"/>
          <w:sz w:val="18"/>
          <w:szCs w:val="18"/>
        </w:rPr>
        <w:t xml:space="preserve"> e-mail címen. </w:t>
      </w:r>
    </w:p>
    <w:p w:rsidR="005E20F4" w:rsidRDefault="005E20F4"/>
    <w:p w:rsidR="005E20F4" w:rsidRDefault="005E20F4">
      <w:pPr>
        <w:rPr>
          <w:rFonts w:ascii="Georgia" w:hAnsi="Georgia"/>
          <w:i/>
          <w:iCs/>
          <w:color w:val="7B99A3"/>
          <w:sz w:val="36"/>
          <w:szCs w:val="36"/>
        </w:rPr>
      </w:pPr>
      <w:r w:rsidRPr="005C013C">
        <w:rPr>
          <w:rFonts w:ascii="Georgia" w:hAnsi="Georgia"/>
          <w:i/>
          <w:iCs/>
          <w:color w:val="7B99A3"/>
          <w:sz w:val="36"/>
          <w:szCs w:val="36"/>
        </w:rPr>
        <w:t>Tagtársaink kérték a közzétételét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Áprilisi képzéseinket azoknak ajánljuk, akik szeretnék felfrissíteni, rendszerezni a munkahelyi esélyegyenlőséggel, esélyegyenlőségi terv készítésével, speciális vagy hátrányos helyzetű ügyfelekkel, betegekkel, tanítványokkal kapcsolatos tudásukat. Akik szeretnének tapasztalatokat cserélni e témáról más szakemberekkel. 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•              április 11-13. Munkahelyi esélyegyenlőség (FAT akkreditált, szociális pontszerzésről információ március végén)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•              április 18-20. Kommunikáció speciális helyzetű társadalmi csoportokkal (FAT, szociális akkreditált - 32 pont). A képzés ára most fővárosi és kerületi dolgozóknak csak ötezer forint!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További információ a csatolmányban, jelentkezhet a csatolt Jelentkezési lap visszaküldésével, március 31-ig. Várjuk képzésünkön!</w:t>
      </w:r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27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proofErr w:type="spellStart"/>
      <w:r w:rsidRPr="005C013C">
        <w:rPr>
          <w:rFonts w:ascii="Georgia" w:hAnsi="Georgia"/>
          <w:color w:val="464656"/>
          <w:sz w:val="18"/>
          <w:szCs w:val="18"/>
        </w:rPr>
        <w:t>EuroVelo</w:t>
      </w:r>
      <w:proofErr w:type="spellEnd"/>
      <w:r w:rsidRPr="005C013C">
        <w:rPr>
          <w:rFonts w:ascii="Georgia" w:hAnsi="Georgia"/>
          <w:color w:val="464656"/>
          <w:sz w:val="18"/>
          <w:szCs w:val="18"/>
        </w:rPr>
        <w:t xml:space="preserve">® Nemzetközi Kerékpártúra a Zemplén – Tisza mentén 2012  július 6-15. - Túra, élmény, csapat, buli; </w:t>
      </w:r>
      <w:proofErr w:type="gramStart"/>
      <w:r w:rsidRPr="005C013C">
        <w:rPr>
          <w:rFonts w:ascii="Georgia" w:hAnsi="Georgia"/>
          <w:color w:val="464656"/>
          <w:sz w:val="18"/>
          <w:szCs w:val="18"/>
        </w:rPr>
        <w:t>A</w:t>
      </w:r>
      <w:proofErr w:type="gramEnd"/>
      <w:r w:rsidRPr="005C013C">
        <w:rPr>
          <w:rFonts w:ascii="Georgia" w:hAnsi="Georgia"/>
          <w:color w:val="464656"/>
          <w:sz w:val="18"/>
          <w:szCs w:val="18"/>
        </w:rPr>
        <w:t xml:space="preserve"> túrához bárhol lehet csatlakozni, de előnyt élveznek a teljes szakaszon résztvevők.</w:t>
      </w:r>
      <w:r w:rsidRPr="005C013C">
        <w:t xml:space="preserve"> </w:t>
      </w:r>
      <w:r w:rsidRPr="005C013C">
        <w:rPr>
          <w:rFonts w:ascii="Georgia" w:hAnsi="Georgia"/>
          <w:color w:val="464656"/>
          <w:sz w:val="18"/>
          <w:szCs w:val="18"/>
        </w:rPr>
        <w:t>Mellék</w:t>
      </w:r>
      <w:r>
        <w:rPr>
          <w:rFonts w:ascii="Georgia" w:hAnsi="Georgia"/>
          <w:color w:val="464656"/>
          <w:sz w:val="18"/>
          <w:szCs w:val="18"/>
        </w:rPr>
        <w:t xml:space="preserve">letben </w:t>
      </w:r>
      <w:r w:rsidRPr="005C013C">
        <w:rPr>
          <w:rFonts w:ascii="Georgia" w:hAnsi="Georgia"/>
          <w:color w:val="464656"/>
          <w:sz w:val="18"/>
          <w:szCs w:val="18"/>
        </w:rPr>
        <w:t>a túra kiírása és jelentkezési lapja.</w:t>
      </w:r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28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A Holdvilág Színház áprilisi programja csatolva megtalálható.</w:t>
      </w:r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29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Kedves Érintettek és leendő Érintettek! Idei nyarunk első programja, szinte közvetlen a tanév végén a mellékletben található.</w:t>
      </w: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lastRenderedPageBreak/>
        <w:t xml:space="preserve">Várunk rá minden jelentkezőt, aki már </w:t>
      </w:r>
      <w:proofErr w:type="gramStart"/>
      <w:r w:rsidRPr="005C013C">
        <w:rPr>
          <w:rFonts w:ascii="Georgia" w:hAnsi="Georgia"/>
          <w:color w:val="464656"/>
          <w:sz w:val="18"/>
          <w:szCs w:val="18"/>
        </w:rPr>
        <w:t>túrázott</w:t>
      </w:r>
      <w:proofErr w:type="gramEnd"/>
      <w:r w:rsidRPr="005C013C">
        <w:rPr>
          <w:rFonts w:ascii="Georgia" w:hAnsi="Georgia"/>
          <w:color w:val="464656"/>
          <w:sz w:val="18"/>
          <w:szCs w:val="18"/>
        </w:rPr>
        <w:t xml:space="preserve"> és aki még nem, aki már sátorozott és aki még nem.</w:t>
      </w:r>
      <w:r>
        <w:rPr>
          <w:rFonts w:ascii="Georgia" w:hAnsi="Georgia"/>
          <w:color w:val="464656"/>
          <w:sz w:val="18"/>
          <w:szCs w:val="18"/>
        </w:rPr>
        <w:t xml:space="preserve"> </w:t>
      </w:r>
      <w:r w:rsidRPr="005C013C">
        <w:rPr>
          <w:rFonts w:ascii="Georgia" w:hAnsi="Georgia"/>
          <w:color w:val="464656"/>
          <w:sz w:val="18"/>
          <w:szCs w:val="18"/>
        </w:rPr>
        <w:t>A túrán a sátrakat mi, a vízi felszereléseket és a kötelező mentőmellényeket a szervezők biztosítják.</w:t>
      </w:r>
      <w:r>
        <w:rPr>
          <w:rFonts w:ascii="Georgia" w:hAnsi="Georgia"/>
          <w:color w:val="464656"/>
          <w:sz w:val="18"/>
          <w:szCs w:val="18"/>
        </w:rPr>
        <w:t xml:space="preserve"> 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Gyertek és tartsátok szem előtt a jelentkezési határidőt, nehogy lemaradjatok!" </w:t>
      </w:r>
      <w:proofErr w:type="spellStart"/>
      <w:r w:rsidRPr="005C013C">
        <w:rPr>
          <w:rFonts w:ascii="Georgia" w:hAnsi="Georgia"/>
          <w:color w:val="464656"/>
          <w:sz w:val="18"/>
          <w:szCs w:val="18"/>
        </w:rPr>
        <w:t>Hamahama</w:t>
      </w:r>
      <w:proofErr w:type="spellEnd"/>
      <w:r w:rsidRPr="005C013C">
        <w:rPr>
          <w:rFonts w:ascii="Georgia" w:hAnsi="Georgia"/>
          <w:color w:val="464656"/>
          <w:sz w:val="18"/>
          <w:szCs w:val="18"/>
        </w:rPr>
        <w:t xml:space="preserve">, indulás" </w:t>
      </w:r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0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A Geopolitikai Tanács megjelentette a pénzügyi biztonsággal foglalkozó legújabb hírleveleit. A hírlevél a secinfo.hu honlapon feliratkozással érhető el. Ízelítőül lásd csatolt </w:t>
      </w:r>
      <w:proofErr w:type="spellStart"/>
      <w:r w:rsidRPr="005C013C">
        <w:rPr>
          <w:rFonts w:ascii="Georgia" w:hAnsi="Georgia"/>
          <w:color w:val="464656"/>
          <w:sz w:val="18"/>
          <w:szCs w:val="18"/>
        </w:rPr>
        <w:t>pdf</w:t>
      </w:r>
      <w:proofErr w:type="spellEnd"/>
      <w:r w:rsidRPr="005C013C">
        <w:rPr>
          <w:rFonts w:ascii="Georgia" w:hAnsi="Georgia"/>
          <w:color w:val="464656"/>
          <w:sz w:val="18"/>
          <w:szCs w:val="18"/>
        </w:rPr>
        <w:t>. fájlokat.</w:t>
      </w:r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1" style="width:113.4pt;height:1.5pt" o:hrpct="250" o:hralign="center" o:hrstd="t" o:hrnoshade="t" o:hr="t" fillcolor="#d2b49b" stroked="f"/>
        </w:pict>
      </w: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E20F4">
        <w:rPr>
          <w:rFonts w:ascii="Georgia" w:hAnsi="Georgia"/>
          <w:color w:val="464656"/>
          <w:sz w:val="18"/>
          <w:szCs w:val="18"/>
        </w:rPr>
        <w:t xml:space="preserve">A  Békásmegyeri  Vándor  Kerékpáros Klub a Budapesti Szabadidősport Szövetséggel együtt   2012.  április 1-én rendezi meg idei időfutam versenyét, amely a Magyar Amatőr Bajnokság 2. futama is. További részletek weblapunkon: </w:t>
      </w:r>
      <w:hyperlink r:id="rId7" w:history="1">
        <w:r w:rsidRPr="005E20F4">
          <w:rPr>
            <w:rFonts w:ascii="Georgia" w:hAnsi="Georgia"/>
            <w:color w:val="464656"/>
            <w:sz w:val="18"/>
            <w:szCs w:val="18"/>
          </w:rPr>
          <w:t>www.bvkk.hu</w:t>
        </w:r>
      </w:hyperlink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i/>
          <w:iCs/>
          <w:color w:val="7B99A3"/>
          <w:sz w:val="36"/>
          <w:szCs w:val="36"/>
        </w:rPr>
      </w:pPr>
      <w:r w:rsidRPr="005C013C">
        <w:rPr>
          <w:rFonts w:ascii="Georgia" w:hAnsi="Georgia"/>
          <w:i/>
          <w:iCs/>
          <w:color w:val="7B99A3"/>
          <w:sz w:val="36"/>
          <w:szCs w:val="36"/>
        </w:rPr>
        <w:t>Hírek a civil szektorból/szektorról</w:t>
      </w: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Stratégiai partnerségi megállapodásokat kötött a Közigazgatási és Igazságügyi Minisztérium 47 civil szervezettel március 13-án. A megállapodásokat Rétvári Bence parlamenti államtitkár írta alá a civil szervezetek képviselőivel a Parlamentben. </w:t>
      </w:r>
      <w:hyperlink r:id="rId8" w:history="1">
        <w:r w:rsidRPr="005C013C">
          <w:rPr>
            <w:rStyle w:val="Hiperhivatkozs"/>
            <w:sz w:val="18"/>
            <w:szCs w:val="18"/>
          </w:rPr>
          <w:t>Bővebben…</w:t>
        </w:r>
      </w:hyperlink>
      <w:r w:rsidRPr="005C013C">
        <w:rPr>
          <w:rFonts w:ascii="Georgia" w:hAnsi="Georgia"/>
          <w:color w:val="464656"/>
          <w:sz w:val="18"/>
          <w:szCs w:val="18"/>
        </w:rPr>
        <w:t xml:space="preserve"> </w:t>
      </w:r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2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Jótékonysági torna az SOS Gyermekfalu javára. Magyarország kétszáz legsikeresebb vállalata egy kispályás labdarúgótornán való részvétellel támogathatja az SOS Gyermekfalu Magyarországi Alapítványát. </w:t>
      </w:r>
      <w:hyperlink r:id="rId9" w:history="1">
        <w:r w:rsidRPr="005C013C">
          <w:rPr>
            <w:rStyle w:val="Hiperhivatkozs"/>
            <w:sz w:val="18"/>
            <w:szCs w:val="18"/>
          </w:rPr>
          <w:t>Bővebben…</w:t>
        </w:r>
      </w:hyperlink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3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Ökológiai Evolúció Alapítvány (ÖKOLÚCIÓ) néven civil szervezetet hoztak létre a Zöldsarok hírportál munkatársai a fenntartható környezettudatos gondolkodás elterjesztésére. „Fő feladatunknak tekintjük, hogy </w:t>
      </w:r>
      <w:proofErr w:type="gramStart"/>
      <w:r w:rsidRPr="005C013C">
        <w:rPr>
          <w:rFonts w:ascii="Georgia" w:hAnsi="Georgia"/>
          <w:color w:val="464656"/>
          <w:sz w:val="18"/>
          <w:szCs w:val="18"/>
        </w:rPr>
        <w:t>népszerűsítsük</w:t>
      </w:r>
      <w:proofErr w:type="gramEnd"/>
      <w:r w:rsidRPr="005C013C">
        <w:rPr>
          <w:rFonts w:ascii="Georgia" w:hAnsi="Georgia"/>
          <w:color w:val="464656"/>
          <w:sz w:val="18"/>
          <w:szCs w:val="18"/>
        </w:rPr>
        <w:t xml:space="preserve"> és gyakorlatias megoldásokkal segítsük a környezettudatos életmódot, rugalmasan, nyitottan, mások igényeit felismerve építsünk kapcsolatokat és kínáljunk lehetőségeket.” </w:t>
      </w:r>
      <w:hyperlink r:id="rId10" w:history="1">
        <w:r w:rsidRPr="005C013C">
          <w:rPr>
            <w:rStyle w:val="Hiperhivatkozs"/>
            <w:sz w:val="18"/>
            <w:szCs w:val="18"/>
          </w:rPr>
          <w:t>Bővebben…</w:t>
        </w:r>
      </w:hyperlink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4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Csak egy kicsi hiányzik</w:t>
      </w:r>
      <w:proofErr w:type="gramStart"/>
      <w:r w:rsidRPr="005C013C">
        <w:rPr>
          <w:rFonts w:ascii="Georgia" w:hAnsi="Georgia"/>
          <w:color w:val="464656"/>
          <w:sz w:val="18"/>
          <w:szCs w:val="18"/>
        </w:rPr>
        <w:t>...</w:t>
      </w:r>
      <w:proofErr w:type="gramEnd"/>
      <w:r w:rsidRPr="005C013C">
        <w:t xml:space="preserve"> </w:t>
      </w:r>
      <w:r w:rsidRPr="005C013C">
        <w:rPr>
          <w:rFonts w:ascii="Georgia" w:hAnsi="Georgia"/>
          <w:color w:val="464656"/>
          <w:sz w:val="18"/>
          <w:szCs w:val="18"/>
        </w:rPr>
        <w:t xml:space="preserve">pont 1%. A </w:t>
      </w:r>
      <w:proofErr w:type="spellStart"/>
      <w:r w:rsidRPr="005C013C">
        <w:rPr>
          <w:rFonts w:ascii="Georgia" w:hAnsi="Georgia"/>
          <w:color w:val="464656"/>
          <w:sz w:val="18"/>
          <w:szCs w:val="18"/>
        </w:rPr>
        <w:t>Provident</w:t>
      </w:r>
      <w:proofErr w:type="spellEnd"/>
      <w:r w:rsidRPr="005C013C">
        <w:rPr>
          <w:rFonts w:ascii="Georgia" w:hAnsi="Georgia"/>
          <w:color w:val="464656"/>
          <w:sz w:val="18"/>
          <w:szCs w:val="18"/>
        </w:rPr>
        <w:t xml:space="preserve"> Pénzügyi </w:t>
      </w:r>
      <w:proofErr w:type="spellStart"/>
      <w:r w:rsidRPr="005C013C">
        <w:rPr>
          <w:rFonts w:ascii="Georgia" w:hAnsi="Georgia"/>
          <w:color w:val="464656"/>
          <w:sz w:val="18"/>
          <w:szCs w:val="18"/>
        </w:rPr>
        <w:t>Zrt</w:t>
      </w:r>
      <w:proofErr w:type="spellEnd"/>
      <w:r w:rsidRPr="005C013C">
        <w:rPr>
          <w:rFonts w:ascii="Georgia" w:hAnsi="Georgia"/>
          <w:color w:val="464656"/>
          <w:sz w:val="18"/>
          <w:szCs w:val="18"/>
        </w:rPr>
        <w:t xml:space="preserve">. nyílt pályázatot hirdet civil szervezetek egy százalékos kampányainak kiegészítő támogatására. A pályázatok elbírálása a Magyar Adományozói Fórum szakértőinek közreműködésével történik. </w:t>
      </w:r>
      <w:hyperlink r:id="rId11" w:history="1">
        <w:r w:rsidRPr="005C013C">
          <w:rPr>
            <w:rStyle w:val="Hiperhivatkozs"/>
            <w:sz w:val="18"/>
            <w:szCs w:val="18"/>
          </w:rPr>
          <w:t>Bővebben…</w:t>
        </w:r>
      </w:hyperlink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5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Az idén is folytatódik a 44 szakmai és civil szervezet összefogásával indított "Magyarország átfogó egészségvédelmi szűrőprogramja"  Az elmúlt két évében 332 helyszínen több mint egymillió vizsgálatot végeztek, az életmód-tanácsadáson több mint 64 ezren vettek részt. A vizsgálatokon kitöltött kérdőívekben a szűrőkamiont felkeresők 25 százaléka válaszolta azt, hogy dohányzik, vagyis a program szervezői szerint minden negyedik ember teszi ki magát ezzel számos szív- és érrendszeri, illetve daganatos megbetegedés kockázatának. </w:t>
      </w:r>
      <w:hyperlink r:id="rId12" w:history="1">
        <w:r w:rsidRPr="005C013C">
          <w:rPr>
            <w:rStyle w:val="Hiperhivatkozs"/>
            <w:sz w:val="18"/>
            <w:szCs w:val="18"/>
          </w:rPr>
          <w:t>Bővebben…</w:t>
        </w:r>
      </w:hyperlink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6" style="width:113.4pt;height:1.5pt" o:hrpct="250" o:hralign="center" o:hrstd="t" o:hrnoshade="t" o:hr="t" fillcolor="#d2b49b" stroked="f"/>
        </w:pic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Rajtad is múljon! – ezzel a szlogennel indít a Főkert Nonprofit </w:t>
      </w:r>
      <w:proofErr w:type="spellStart"/>
      <w:r w:rsidRPr="005C013C">
        <w:rPr>
          <w:rFonts w:ascii="Georgia" w:hAnsi="Georgia"/>
          <w:color w:val="464656"/>
          <w:sz w:val="18"/>
          <w:szCs w:val="18"/>
        </w:rPr>
        <w:t>Zrt</w:t>
      </w:r>
      <w:proofErr w:type="spellEnd"/>
      <w:r w:rsidRPr="005C013C">
        <w:rPr>
          <w:rFonts w:ascii="Georgia" w:hAnsi="Georgia"/>
          <w:color w:val="464656"/>
          <w:sz w:val="18"/>
          <w:szCs w:val="18"/>
        </w:rPr>
        <w:t xml:space="preserve">. közösségi tervezést ösztönző kampányt. A kampány célja, hogy felhívja a budapestiek figyelmét arra, hogy a városi tér az Övék, az Ő kikapcsolódásukat, rekreációjukat hivatott szolgálni. Éppen ezért ebben az évben nagyszabású, sok látogatót vonzó eseményeken </w:t>
      </w:r>
      <w:r w:rsidRPr="005C013C">
        <w:rPr>
          <w:rFonts w:ascii="Georgia" w:hAnsi="Georgia"/>
          <w:color w:val="464656"/>
          <w:sz w:val="18"/>
          <w:szCs w:val="18"/>
        </w:rPr>
        <w:lastRenderedPageBreak/>
        <w:t xml:space="preserve">interaktív, „tértervező-térzöldítő” játékkal arra buzdítják a lakosokat, hogy tervezzék meg a saját terüket. </w:t>
      </w:r>
      <w:hyperlink r:id="rId13" w:history="1">
        <w:r w:rsidRPr="005C013C">
          <w:rPr>
            <w:rStyle w:val="Hiperhivatkozs"/>
            <w:sz w:val="18"/>
            <w:szCs w:val="18"/>
          </w:rPr>
          <w:t>Bővebben…</w:t>
        </w:r>
      </w:hyperlink>
    </w:p>
    <w:p w:rsidR="005E20F4" w:rsidRPr="005C013C" w:rsidRDefault="005E20F4" w:rsidP="005E20F4">
      <w:pPr>
        <w:spacing w:line="300" w:lineRule="atLeast"/>
        <w:jc w:val="center"/>
        <w:rPr>
          <w:rFonts w:ascii="Georgia" w:eastAsia="Times New Roman" w:hAnsi="Georgia"/>
          <w:color w:val="464656"/>
          <w:sz w:val="18"/>
          <w:szCs w:val="18"/>
        </w:rPr>
      </w:pPr>
      <w:r w:rsidRPr="005C013C">
        <w:rPr>
          <w:rFonts w:ascii="Georgia" w:eastAsia="Times New Roman" w:hAnsi="Georgia"/>
          <w:color w:val="464656"/>
          <w:sz w:val="18"/>
          <w:szCs w:val="18"/>
        </w:rPr>
        <w:pict>
          <v:rect id="_x0000_i1037" style="width:113.4pt;height:1.5pt" o:hrpct="250" o:hralign="center" o:hrstd="t" o:hrnoshade="t" o:hr="t" fillcolor="#d2b49b" stroked="f"/>
        </w:pict>
      </w: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A Magyar Adományozói Fórum felmérése szerint a kommunikálhatóság nem az elsődleges szempont a vállalati támogatási programok indításakor, de az image és a reputáció erősítése igen fontos szerepet játszik. </w:t>
      </w:r>
      <w:hyperlink r:id="rId14" w:history="1">
        <w:r w:rsidRPr="005C013C">
          <w:rPr>
            <w:rStyle w:val="Hiperhivatkozs"/>
            <w:sz w:val="18"/>
            <w:szCs w:val="18"/>
          </w:rPr>
          <w:t>Bővebben…</w:t>
        </w:r>
      </w:hyperlink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i/>
          <w:iCs/>
          <w:color w:val="7B99A3"/>
          <w:sz w:val="36"/>
          <w:szCs w:val="36"/>
        </w:rPr>
      </w:pPr>
      <w:r w:rsidRPr="005C013C">
        <w:rPr>
          <w:rFonts w:ascii="Georgia" w:hAnsi="Georgia"/>
          <w:i/>
          <w:iCs/>
          <w:color w:val="7B99A3"/>
          <w:sz w:val="36"/>
          <w:szCs w:val="36"/>
        </w:rPr>
        <w:t>Aktuális pályázatok</w:t>
      </w: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i/>
          <w:iCs/>
          <w:color w:val="7B99A3"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5096"/>
      </w:tblGrid>
      <w:tr w:rsidR="005E20F4" w:rsidRPr="005C013C" w:rsidTr="005E20F4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2012.03.30</w:t>
            </w:r>
          </w:p>
        </w:tc>
        <w:tc>
          <w:tcPr>
            <w:tcW w:w="5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15" w:history="1">
              <w:r w:rsidRPr="005C013C">
                <w:rPr>
                  <w:rStyle w:val="Hiperhivatkozs"/>
                  <w:sz w:val="18"/>
                  <w:szCs w:val="18"/>
                </w:rPr>
                <w:t>Egészségre nevelő és szemléletformáló életmódprogramok a leghátrányosabb helyzetű kistérségekben / TÁMOP-6.1.2/LHH/11/</w:t>
              </w:r>
              <w:proofErr w:type="gramStart"/>
              <w:r w:rsidRPr="005C013C">
                <w:rPr>
                  <w:rStyle w:val="Hiperhivatkozs"/>
                  <w:sz w:val="18"/>
                  <w:szCs w:val="18"/>
                </w:rPr>
                <w:t>A</w:t>
              </w:r>
              <w:proofErr w:type="gramEnd"/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16" w:history="1">
              <w:r w:rsidRPr="005C013C">
                <w:rPr>
                  <w:rStyle w:val="Hiperhivatkozs"/>
                  <w:sz w:val="18"/>
                  <w:szCs w:val="18"/>
                </w:rPr>
                <w:t xml:space="preserve">Pályázat informatikai eszközökre: számítógépek, </w:t>
              </w:r>
              <w:proofErr w:type="spellStart"/>
              <w:r w:rsidRPr="005C013C">
                <w:rPr>
                  <w:rStyle w:val="Hiperhivatkozs"/>
                  <w:sz w:val="18"/>
                  <w:szCs w:val="18"/>
                </w:rPr>
                <w:t>tablet</w:t>
              </w:r>
              <w:proofErr w:type="spellEnd"/>
              <w:r w:rsidRPr="005C013C">
                <w:rPr>
                  <w:rStyle w:val="Hiperhivatkozs"/>
                  <w:sz w:val="18"/>
                  <w:szCs w:val="18"/>
                </w:rPr>
                <w:t xml:space="preserve"> </w:t>
              </w:r>
              <w:proofErr w:type="spellStart"/>
              <w:r w:rsidRPr="005C013C">
                <w:rPr>
                  <w:rStyle w:val="Hiperhivatkozs"/>
                  <w:sz w:val="18"/>
                  <w:szCs w:val="18"/>
                </w:rPr>
                <w:t>pc-k</w:t>
              </w:r>
              <w:proofErr w:type="spellEnd"/>
              <w:r w:rsidRPr="005C013C">
                <w:rPr>
                  <w:rStyle w:val="Hiperhivatkozs"/>
                  <w:sz w:val="18"/>
                  <w:szCs w:val="18"/>
                </w:rPr>
                <w:t xml:space="preserve">, </w:t>
              </w:r>
              <w:proofErr w:type="spellStart"/>
              <w:r w:rsidRPr="005C013C">
                <w:rPr>
                  <w:rStyle w:val="Hiperhivatkozs"/>
                  <w:sz w:val="18"/>
                  <w:szCs w:val="18"/>
                </w:rPr>
                <w:t>multifunkciós</w:t>
              </w:r>
              <w:proofErr w:type="spellEnd"/>
              <w:r w:rsidRPr="005C013C">
                <w:rPr>
                  <w:rStyle w:val="Hiperhivatkozs"/>
                  <w:sz w:val="18"/>
                  <w:szCs w:val="18"/>
                </w:rPr>
                <w:t xml:space="preserve"> nyomtatók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17" w:history="1">
              <w:r w:rsidRPr="005C013C">
                <w:rPr>
                  <w:rStyle w:val="Hiperhivatkozs"/>
                  <w:sz w:val="18"/>
                  <w:szCs w:val="18"/>
                </w:rPr>
                <w:t xml:space="preserve">Időskorú önkéntes-projektek / </w:t>
              </w:r>
              <w:proofErr w:type="spellStart"/>
              <w:r w:rsidRPr="005C013C">
                <w:rPr>
                  <w:rStyle w:val="Hiperhivatkozs"/>
                  <w:sz w:val="18"/>
                  <w:szCs w:val="18"/>
                </w:rPr>
                <w:t>Grundtvig</w:t>
              </w:r>
              <w:proofErr w:type="spellEnd"/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18" w:history="1">
              <w:r w:rsidRPr="005C013C">
                <w:rPr>
                  <w:rStyle w:val="Hiperhivatkozs"/>
                  <w:sz w:val="18"/>
                  <w:szCs w:val="18"/>
                </w:rPr>
                <w:t>Kerülj képbe! Légy jelen a médiában!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19" w:history="1">
              <w:r w:rsidRPr="005C013C">
                <w:rPr>
                  <w:rStyle w:val="Hiperhivatkozs"/>
                  <w:sz w:val="18"/>
                  <w:szCs w:val="18"/>
                </w:rPr>
                <w:t>Mit jelent magyarnak lenni?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0" w:history="1">
              <w:r w:rsidRPr="005C013C">
                <w:rPr>
                  <w:rStyle w:val="Hiperhivatkozs"/>
                  <w:sz w:val="18"/>
                  <w:szCs w:val="18"/>
                </w:rPr>
                <w:t>Hajléktalan-ellátó szervezetek támogatása a téli időszakban 2011-12 / 2011-12-TK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2012.03.31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1" w:history="1">
              <w:r w:rsidRPr="005C013C">
                <w:rPr>
                  <w:rStyle w:val="Hiperhivatkozs"/>
                  <w:sz w:val="18"/>
                  <w:szCs w:val="18"/>
                </w:rPr>
                <w:t>Kedvezményes erdei iskola és táborozás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2" w:history="1">
              <w:r w:rsidRPr="005C013C">
                <w:rPr>
                  <w:rStyle w:val="Hiperhivatkozs"/>
                  <w:sz w:val="18"/>
                  <w:szCs w:val="18"/>
                </w:rPr>
                <w:t>Nevelési intézmények fejlesztése / DAOP-4.2.1-11, ÉAOP-4.1.1/A-11, ÉMOP-4.3.1/A-11, KMOP-4.6.1-11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3" w:history="1">
              <w:r w:rsidRPr="005C013C">
                <w:rPr>
                  <w:rStyle w:val="Hiperhivatkozs"/>
                  <w:sz w:val="18"/>
                  <w:szCs w:val="18"/>
                </w:rPr>
                <w:t>Általános Pályázati felhívás szenvedélybetegek részére nyújtott alacsonyküszöbű ellátások és támogató szolgálatok állami támogatására 2012-2014 közötti finanszírozási időszakra és Fejlesztési Pályázati felhívás a Nemzeti Rehabilitációs és Szociális Hivatallal szerződéssel rendelkező alacsonyküszöbű szolgálatok állami támogatására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4" w:history="1">
              <w:r w:rsidRPr="005C013C">
                <w:rPr>
                  <w:rStyle w:val="Hiperhivatkozs"/>
                  <w:sz w:val="18"/>
                  <w:szCs w:val="18"/>
                </w:rPr>
                <w:t>A magyar kultúráért és oktatásért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5" w:history="1">
              <w:r w:rsidRPr="005C013C">
                <w:rPr>
                  <w:rStyle w:val="Hiperhivatkozs"/>
                  <w:sz w:val="18"/>
                  <w:szCs w:val="18"/>
                </w:rPr>
                <w:t>A természettudományos oktatás módszertanának és eszközrendszerének megújítása a közoktatásban (Közép-magyarországi régió) / TÁMOP-3.1.3-11/1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6" w:history="1">
              <w:r w:rsidRPr="005C013C">
                <w:rPr>
                  <w:rStyle w:val="Hiperhivatkozs"/>
                  <w:sz w:val="18"/>
                  <w:szCs w:val="18"/>
                </w:rPr>
                <w:t>A természettudományos oktatás módszertanának és eszközrendszerének megújítása a közoktatásban (Konvergencia Régió) / TÁMOP-3.1.3-11/2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7" w:history="1">
              <w:r w:rsidRPr="005C013C">
                <w:rPr>
                  <w:rStyle w:val="Hiperhivatkozs"/>
                  <w:sz w:val="18"/>
                  <w:szCs w:val="18"/>
                </w:rPr>
                <w:t>Pályázat kedvezményes osztálykirándulás szervezésére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8" w:history="1">
              <w:r w:rsidRPr="005C013C">
                <w:rPr>
                  <w:rStyle w:val="Hiperhivatkozs"/>
                  <w:sz w:val="18"/>
                  <w:szCs w:val="18"/>
                </w:rPr>
                <w:t>Sajátos nevelési igényű gyerekek integrációja (KMR) / TÁMOP-3.4.2</w:t>
              </w:r>
              <w:proofErr w:type="gramStart"/>
              <w:r w:rsidRPr="005C013C">
                <w:rPr>
                  <w:rStyle w:val="Hiperhivatkozs"/>
                  <w:sz w:val="18"/>
                  <w:szCs w:val="18"/>
                </w:rPr>
                <w:t>.A-11</w:t>
              </w:r>
              <w:proofErr w:type="gramEnd"/>
              <w:r w:rsidRPr="005C013C">
                <w:rPr>
                  <w:rStyle w:val="Hiperhivatkozs"/>
                  <w:sz w:val="18"/>
                  <w:szCs w:val="18"/>
                </w:rPr>
                <w:t>/1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29" w:history="1">
              <w:r w:rsidRPr="005C013C">
                <w:rPr>
                  <w:rStyle w:val="Hiperhivatkozs"/>
                  <w:sz w:val="18"/>
                  <w:szCs w:val="18"/>
                </w:rPr>
                <w:t>Támogatás kedvezményes balatoni osztálykirándulás/erdei iskola szervezésére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lastRenderedPageBreak/>
              <w:t>2012.04.15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30" w:history="1">
              <w:r w:rsidRPr="005C013C">
                <w:rPr>
                  <w:rStyle w:val="Hiperhivatkozs"/>
                  <w:sz w:val="18"/>
                  <w:szCs w:val="18"/>
                </w:rPr>
                <w:t>Sajátos nevelési igényű gyerekek integrációja (KONV) / TÁMOP-3.4.2</w:t>
              </w:r>
              <w:proofErr w:type="gramStart"/>
              <w:r w:rsidRPr="005C013C">
                <w:rPr>
                  <w:rStyle w:val="Hiperhivatkozs"/>
                  <w:sz w:val="18"/>
                  <w:szCs w:val="18"/>
                </w:rPr>
                <w:t>.A-11</w:t>
              </w:r>
              <w:proofErr w:type="gramEnd"/>
              <w:r w:rsidRPr="005C013C">
                <w:rPr>
                  <w:rStyle w:val="Hiperhivatkozs"/>
                  <w:sz w:val="18"/>
                  <w:szCs w:val="18"/>
                </w:rPr>
                <w:t>/2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2012.04.27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31" w:history="1">
              <w:r w:rsidRPr="005C013C">
                <w:rPr>
                  <w:rStyle w:val="Hiperhivatkozs"/>
                  <w:sz w:val="18"/>
                  <w:szCs w:val="18"/>
                </w:rPr>
                <w:t>7 nap/6 éjszakás turnusban kedvezményes táborozási lehetőség gyermekcsoportok számára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2012.04.29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32" w:history="1">
              <w:r w:rsidRPr="005C013C">
                <w:rPr>
                  <w:rStyle w:val="Hiperhivatkozs"/>
                  <w:sz w:val="18"/>
                  <w:szCs w:val="18"/>
                </w:rPr>
                <w:t>Pedagógusképzés támogatása / TÁMOP-3.1.5/12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2012.05.02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33" w:history="1">
              <w:r w:rsidRPr="005C013C">
                <w:rPr>
                  <w:rStyle w:val="Hiperhivatkozs"/>
                  <w:sz w:val="18"/>
                  <w:szCs w:val="18"/>
                </w:rPr>
                <w:t>Egészségre nevelő és szemléletformáló életmódprogramok a kistérségekben / TÁMOP-6.1.2/11/3</w:t>
              </w:r>
            </w:hyperlink>
          </w:p>
        </w:tc>
      </w:tr>
      <w:tr w:rsidR="005E20F4" w:rsidRPr="005C013C" w:rsidTr="005E20F4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>2012.05.02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0F4" w:rsidRPr="005C013C" w:rsidRDefault="005E20F4" w:rsidP="006B5659">
            <w:pPr>
              <w:spacing w:after="75" w:line="300" w:lineRule="atLeast"/>
              <w:jc w:val="both"/>
              <w:rPr>
                <w:rFonts w:ascii="Georgia" w:hAnsi="Georgia"/>
                <w:color w:val="464656"/>
                <w:sz w:val="18"/>
                <w:szCs w:val="18"/>
              </w:rPr>
            </w:pPr>
            <w:hyperlink r:id="rId34" w:history="1">
              <w:r w:rsidRPr="005C013C">
                <w:rPr>
                  <w:rStyle w:val="Hiperhivatkozs"/>
                  <w:sz w:val="18"/>
                  <w:szCs w:val="18"/>
                </w:rPr>
                <w:t>Egészségre nevelő és szemléletformáló életmódprogramok a leghátrányosabb helyzetű kistérségekben / TÁMOP-6.1.2/LHH/11/B</w:t>
              </w:r>
            </w:hyperlink>
            <w:r w:rsidRPr="005C013C">
              <w:rPr>
                <w:rFonts w:ascii="Georgia" w:hAnsi="Georgia"/>
                <w:color w:val="464656"/>
                <w:sz w:val="18"/>
                <w:szCs w:val="18"/>
              </w:rPr>
              <w:t xml:space="preserve"> </w:t>
            </w:r>
          </w:p>
        </w:tc>
      </w:tr>
    </w:tbl>
    <w:p w:rsid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i/>
          <w:iCs/>
          <w:color w:val="7B99A3"/>
          <w:sz w:val="36"/>
          <w:szCs w:val="36"/>
        </w:rPr>
      </w:pPr>
      <w:r w:rsidRPr="005C013C">
        <w:rPr>
          <w:rFonts w:ascii="Georgia" w:hAnsi="Georgia"/>
          <w:i/>
          <w:iCs/>
          <w:color w:val="7B99A3"/>
          <w:sz w:val="36"/>
          <w:szCs w:val="36"/>
        </w:rPr>
        <w:t>Civil események</w:t>
      </w:r>
    </w:p>
    <w:p w:rsidR="005E20F4" w:rsidRDefault="005E20F4" w:rsidP="005E20F4">
      <w:pPr>
        <w:spacing w:after="75" w:line="300" w:lineRule="atLeast"/>
        <w:jc w:val="both"/>
        <w:rPr>
          <w:rFonts w:ascii="Georgia" w:hAnsi="Georgia"/>
          <w:b/>
          <w:bCs/>
          <w:color w:val="464656"/>
          <w:sz w:val="18"/>
          <w:szCs w:val="18"/>
          <w:u w:val="single"/>
        </w:rPr>
      </w:pP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b/>
          <w:bCs/>
          <w:color w:val="464656"/>
          <w:sz w:val="18"/>
          <w:szCs w:val="18"/>
          <w:u w:val="single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  <w:u w:val="single"/>
        </w:rPr>
        <w:t>2012. március 31.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FŐVÁROSI SZABADIDŐ KUPA - Óvodás vetélkedő - ahol a tagegyesületek szervezésében a kerületi óvodás vetélkedők győztesei óvodái versenyezhetnek egymással.  További részletek a </w:t>
      </w:r>
      <w:hyperlink r:id="rId35" w:history="1">
        <w:r w:rsidRPr="005C013C">
          <w:rPr>
            <w:rStyle w:val="Hiperhivatkozs"/>
            <w:sz w:val="18"/>
            <w:szCs w:val="18"/>
          </w:rPr>
          <w:t>www.bszszsport.hu</w:t>
        </w:r>
      </w:hyperlink>
      <w:r w:rsidRPr="005C013C">
        <w:rPr>
          <w:rFonts w:ascii="Georgia" w:hAnsi="Georgia"/>
          <w:color w:val="464656"/>
          <w:sz w:val="18"/>
          <w:szCs w:val="18"/>
        </w:rPr>
        <w:t>  lapon.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b/>
          <w:bCs/>
          <w:color w:val="464656"/>
          <w:sz w:val="18"/>
          <w:szCs w:val="18"/>
          <w:u w:val="single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  <w:u w:val="single"/>
        </w:rPr>
        <w:t>2012. április 2.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Autizmus Világnapja – Idén is ragyogjon kékben a Parlament! </w:t>
      </w:r>
      <w:hyperlink r:id="rId36" w:history="1">
        <w:r w:rsidRPr="005C013C">
          <w:rPr>
            <w:rStyle w:val="Hiperhivatkozs"/>
            <w:sz w:val="18"/>
            <w:szCs w:val="18"/>
          </w:rPr>
          <w:t>www.aosz.hu</w:t>
        </w:r>
      </w:hyperlink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> 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b/>
          <w:bCs/>
          <w:color w:val="464656"/>
          <w:sz w:val="18"/>
          <w:szCs w:val="18"/>
          <w:u w:val="single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  <w:u w:val="single"/>
        </w:rPr>
        <w:t>2012. április 14. 10 óra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</w:rPr>
        <w:t>Hallássérültnek segítő kutya bemutatója</w:t>
      </w:r>
      <w:r w:rsidRPr="005C013C">
        <w:rPr>
          <w:rFonts w:ascii="Georgia" w:hAnsi="Georgia"/>
          <w:color w:val="464656"/>
          <w:sz w:val="18"/>
          <w:szCs w:val="18"/>
        </w:rPr>
        <w:t>:</w:t>
      </w:r>
      <w:r w:rsidRPr="005C013C">
        <w:t xml:space="preserve"> </w:t>
      </w:r>
      <w:r w:rsidRPr="005C013C">
        <w:rPr>
          <w:rFonts w:ascii="Georgia" w:hAnsi="Georgia"/>
          <w:color w:val="464656"/>
          <w:sz w:val="18"/>
          <w:szCs w:val="18"/>
        </w:rPr>
        <w:t>helyszíne: 1078 Budapest, Erzsébetváros, Murányi u. 57.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b/>
          <w:bCs/>
          <w:color w:val="464656"/>
          <w:sz w:val="18"/>
          <w:szCs w:val="18"/>
          <w:u w:val="single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  <w:u w:val="single"/>
        </w:rPr>
        <w:t>2012. április 21.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</w:rPr>
        <w:t>Önkéntes Fiatalok Napja</w:t>
      </w:r>
      <w:r w:rsidRPr="005C013C">
        <w:rPr>
          <w:rFonts w:ascii="Georgia" w:hAnsi="Georgia"/>
          <w:color w:val="464656"/>
          <w:sz w:val="18"/>
          <w:szCs w:val="18"/>
        </w:rPr>
        <w:t xml:space="preserve"> - Jelentkezni március 19 – április 15 között lehet a </w:t>
      </w:r>
      <w:hyperlink r:id="rId37" w:history="1">
        <w:r w:rsidRPr="005C013C">
          <w:rPr>
            <w:rStyle w:val="Hiperhivatkozs"/>
            <w:sz w:val="18"/>
            <w:szCs w:val="18"/>
          </w:rPr>
          <w:t>www.kozod.hu</w:t>
        </w:r>
      </w:hyperlink>
      <w:r w:rsidRPr="005C013C">
        <w:rPr>
          <w:rFonts w:ascii="Georgia" w:hAnsi="Georgia"/>
          <w:color w:val="464656"/>
          <w:sz w:val="18"/>
          <w:szCs w:val="18"/>
        </w:rPr>
        <w:t xml:space="preserve"> honlapon! Ha kérdés merülne fel, érdeklődj a </w:t>
      </w:r>
      <w:hyperlink r:id="rId38" w:history="1">
        <w:r w:rsidRPr="005C013C">
          <w:rPr>
            <w:rStyle w:val="Hiperhivatkozs"/>
            <w:sz w:val="18"/>
            <w:szCs w:val="18"/>
          </w:rPr>
          <w:t>kozodnap@gmail.com</w:t>
        </w:r>
      </w:hyperlink>
      <w:r w:rsidRPr="005C013C">
        <w:rPr>
          <w:rFonts w:ascii="Georgia" w:hAnsi="Georgia"/>
          <w:color w:val="464656"/>
          <w:sz w:val="18"/>
          <w:szCs w:val="18"/>
        </w:rPr>
        <w:t xml:space="preserve"> e-mail címen.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b/>
          <w:bCs/>
          <w:color w:val="464656"/>
          <w:sz w:val="18"/>
          <w:szCs w:val="18"/>
          <w:u w:val="single"/>
        </w:rPr>
      </w:pPr>
      <w:r w:rsidRPr="005C013C">
        <w:rPr>
          <w:rFonts w:ascii="Georgia" w:hAnsi="Georgia"/>
          <w:b/>
          <w:bCs/>
          <w:color w:val="464656"/>
          <w:sz w:val="18"/>
          <w:szCs w:val="18"/>
          <w:u w:val="single"/>
        </w:rPr>
        <w:t>2012. május 24-28.</w:t>
      </w:r>
    </w:p>
    <w:p w:rsidR="005E20F4" w:rsidRPr="005C013C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  <w:r w:rsidRPr="005C013C">
        <w:rPr>
          <w:rFonts w:ascii="Georgia" w:hAnsi="Georgia"/>
          <w:color w:val="464656"/>
          <w:sz w:val="18"/>
          <w:szCs w:val="18"/>
        </w:rPr>
        <w:t xml:space="preserve">Csíksomlyói Búcsú – További Információk </w:t>
      </w:r>
      <w:hyperlink r:id="rId39" w:history="1">
        <w:r w:rsidRPr="005C013C">
          <w:rPr>
            <w:rStyle w:val="Hiperhivatkozs"/>
            <w:sz w:val="18"/>
            <w:szCs w:val="18"/>
          </w:rPr>
          <w:t>itt</w:t>
        </w:r>
      </w:hyperlink>
      <w:r w:rsidRPr="005C013C">
        <w:rPr>
          <w:rFonts w:ascii="Georgia" w:hAnsi="Georgia"/>
          <w:color w:val="464656"/>
          <w:sz w:val="18"/>
          <w:szCs w:val="18"/>
        </w:rPr>
        <w:t xml:space="preserve"> és </w:t>
      </w:r>
      <w:hyperlink r:id="rId40" w:history="1">
        <w:r w:rsidRPr="005C013C">
          <w:rPr>
            <w:rStyle w:val="Hiperhivatkozs"/>
            <w:sz w:val="18"/>
            <w:szCs w:val="18"/>
          </w:rPr>
          <w:t>itt</w:t>
        </w:r>
      </w:hyperlink>
      <w:r w:rsidRPr="005C013C">
        <w:rPr>
          <w:rFonts w:ascii="Georgia" w:hAnsi="Georgia"/>
          <w:color w:val="464656"/>
          <w:sz w:val="18"/>
          <w:szCs w:val="18"/>
        </w:rPr>
        <w:t>.</w:t>
      </w:r>
    </w:p>
    <w:p w:rsidR="005E20F4" w:rsidRPr="005E20F4" w:rsidRDefault="005E20F4" w:rsidP="005E20F4">
      <w:pPr>
        <w:spacing w:after="75" w:line="300" w:lineRule="atLeast"/>
        <w:jc w:val="both"/>
        <w:rPr>
          <w:rFonts w:ascii="Georgia" w:hAnsi="Georgia"/>
          <w:color w:val="464656"/>
          <w:sz w:val="18"/>
          <w:szCs w:val="18"/>
        </w:rPr>
      </w:pPr>
    </w:p>
    <w:sectPr w:rsidR="005E20F4" w:rsidRPr="005E20F4" w:rsidSect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20F4"/>
    <w:rsid w:val="005E20F4"/>
    <w:rsid w:val="0070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0F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E2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dapest.hu/Lapok/Rajtad-is-m%c3%baljon.aspx" TargetMode="External"/><Relationship Id="rId18" Type="http://schemas.openxmlformats.org/officeDocument/2006/relationships/hyperlink" Target="http://www.pafi.hu/_pafi/palyazat.nsf/83c68255e917fff4c1256bd6006b51fa/908746b8100f0802c12579b8004a2759?OpenDocument" TargetMode="External"/><Relationship Id="rId26" Type="http://schemas.openxmlformats.org/officeDocument/2006/relationships/hyperlink" Target="http://www.pafi.hu/_pafi/palyazat.nsf/83c68255e917fff4c1256bd6006b51fa/0199678b9983016bc12579a7003e522e?OpenDocument" TargetMode="External"/><Relationship Id="rId39" Type="http://schemas.openxmlformats.org/officeDocument/2006/relationships/hyperlink" Target="http://www.szekelykor.hu/korutazas.html" TargetMode="External"/><Relationship Id="rId21" Type="http://schemas.openxmlformats.org/officeDocument/2006/relationships/hyperlink" Target="http://www.pafi.hu/_pafi/palyazat.nsf/83c68255e917fff4c1256bd6006b51fa/fad2a0289fb4884fc125794c003775b3?OpenDocument" TargetMode="External"/><Relationship Id="rId34" Type="http://schemas.openxmlformats.org/officeDocument/2006/relationships/hyperlink" Target="http://www.pafi.hu/_pafi/palyazat.nsf/83c68255e917fff4c1256bd6006b51fa/e3f2ededac25ee00c1257996003a7924?OpenDocumen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vkk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fi.hu/_pafi/palyazat.nsf/83c68255e917fff4c1256bd6006b51fa/b9b536ad775e8d3ac125797500328171?OpenDocument" TargetMode="External"/><Relationship Id="rId29" Type="http://schemas.openxmlformats.org/officeDocument/2006/relationships/hyperlink" Target="http://www.pafi.hu/_pafi/palyazat.nsf/83c68255e917fff4c1256bd6006b51fa/e0c8e613a522a8e4c125797a003d956e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mailto:civiliroda@budapest.hu" TargetMode="External"/><Relationship Id="rId11" Type="http://schemas.openxmlformats.org/officeDocument/2006/relationships/hyperlink" Target="http://donorsforum.hu/hu/friss-hirek/1-latest-news/419-csak-egy-kicsi-hianyzik-" TargetMode="External"/><Relationship Id="rId24" Type="http://schemas.openxmlformats.org/officeDocument/2006/relationships/hyperlink" Target="http://www.pafi.hu/_pafi/palyazat.nsf/83c68255e917fff4c1256bd6006b51fa/03512ba3cea55faac12579c600392d45?OpenDocument" TargetMode="External"/><Relationship Id="rId32" Type="http://schemas.openxmlformats.org/officeDocument/2006/relationships/hyperlink" Target="http://www.pafi.hu/_pafi/palyazat.nsf/83c68255e917fff4c1256bd6006b51fa/4a4f75c956849bccc12579bf004d592b?OpenDocument" TargetMode="External"/><Relationship Id="rId37" Type="http://schemas.openxmlformats.org/officeDocument/2006/relationships/hyperlink" Target="http://www.kozod.hu" TargetMode="External"/><Relationship Id="rId40" Type="http://schemas.openxmlformats.org/officeDocument/2006/relationships/hyperlink" Target="http://www.erdelyime.org/images/stories/eme/2012eh03.pdf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://www.facebook.com" TargetMode="External"/><Relationship Id="rId15" Type="http://schemas.openxmlformats.org/officeDocument/2006/relationships/hyperlink" Target="http://www.pafi.hu/_pafi/palyazat.nsf/83c68255e917fff4c1256bd6006b51fa/1be97fa45e796ac1c1257988003410cd?OpenDocument" TargetMode="External"/><Relationship Id="rId23" Type="http://schemas.openxmlformats.org/officeDocument/2006/relationships/hyperlink" Target="http://www.pafi.hu/_pafi/palyazat.nsf/83c68255e917fff4c1256bd6006b51fa/565a317c95ed66ebc12579c600302709?OpenDocument" TargetMode="External"/><Relationship Id="rId28" Type="http://schemas.openxmlformats.org/officeDocument/2006/relationships/hyperlink" Target="http://www.pafi.hu/_pafi/palyazat.nsf/83c68255e917fff4c1256bd6006b51fa/5b5e17e3672c1117c125798a0032dc88?OpenDocument" TargetMode="External"/><Relationship Id="rId36" Type="http://schemas.openxmlformats.org/officeDocument/2006/relationships/hyperlink" Target="http://www.aosz.hu" TargetMode="External"/><Relationship Id="rId10" Type="http://schemas.openxmlformats.org/officeDocument/2006/relationships/hyperlink" Target="http://www.hirextra.hu/2012/03/15/izgalmas-okoalapitvany-a-lathataron/" TargetMode="External"/><Relationship Id="rId19" Type="http://schemas.openxmlformats.org/officeDocument/2006/relationships/hyperlink" Target="http://www.pafi.hu/_pafi/palyazat.nsf/83c68255e917fff4c1256bd6006b51fa/9ffd917c4fead58fc12579c000322983?OpenDocument" TargetMode="External"/><Relationship Id="rId31" Type="http://schemas.openxmlformats.org/officeDocument/2006/relationships/hyperlink" Target="http://www.pafi.hu/_pafi/palyazat.nsf/83c68255e917fff4c1256bd6006b51fa/dcdc1845845594e4c12579ba0032b7fa?OpenDocument" TargetMode="External"/><Relationship Id="rId44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http://foci.hu/index.php?pg=news_1_24742" TargetMode="External"/><Relationship Id="rId14" Type="http://schemas.openxmlformats.org/officeDocument/2006/relationships/hyperlink" Target="http://nonprofit.hu/?q=content/v%C3%A1llalati-adom%C3%A1nyoz%C3%A1sban-l%C3%A9nyeges-kommunik%C3%A1ci%C3%B3" TargetMode="External"/><Relationship Id="rId22" Type="http://schemas.openxmlformats.org/officeDocument/2006/relationships/hyperlink" Target="http://www.pafi.hu/_pafi/palyazat.nsf/83c68255e917fff4c1256bd6006b51fa/4bc25e7216071d33c125794a003745e7?OpenDocument" TargetMode="External"/><Relationship Id="rId27" Type="http://schemas.openxmlformats.org/officeDocument/2006/relationships/hyperlink" Target="http://www.pafi.hu/_pafi/palyazat.nsf/83c68255e917fff4c1256bd6006b51fa/d629ea25a2337074c125798000408cc3?OpenDocument" TargetMode="External"/><Relationship Id="rId30" Type="http://schemas.openxmlformats.org/officeDocument/2006/relationships/hyperlink" Target="http://www.pafi.hu/_pafi/palyazat.nsf/83c68255e917fff4c1256bd6006b51fa/2e84803a2e57cda8c125798a0033be69?OpenDocument" TargetMode="External"/><Relationship Id="rId35" Type="http://schemas.openxmlformats.org/officeDocument/2006/relationships/hyperlink" Target="http://www.bszszsport.hu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nonprofit.hu/?q=content/civilekkel-k%C3%B6t%C3%B6tt-strat%C3%A9giai-partners%C3%A9gi-meg%C3%A1llapod%C3%A1st-k%C3%B6zigazgat%C3%A1si-%C3%A9s-igazs%C3%A1g%C3%BCgy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formed.hu/betegsegek/vizsgalomodszerek/?article_hid=166636" TargetMode="External"/><Relationship Id="rId17" Type="http://schemas.openxmlformats.org/officeDocument/2006/relationships/hyperlink" Target="http://www.pafi.hu/_pafi/palyazat.nsf/83c68255e917fff4c1256bd6006b51fa/b9b536ad775e8d3ac125797500328171?OpenDocument" TargetMode="External"/><Relationship Id="rId25" Type="http://schemas.openxmlformats.org/officeDocument/2006/relationships/hyperlink" Target="http://www.pafi.hu/_pafi/palyazat.nsf/83c68255e917fff4c1256bd6006b51fa/0199678b9983016bc12579a7003e522e?OpenDocument" TargetMode="External"/><Relationship Id="rId33" Type="http://schemas.openxmlformats.org/officeDocument/2006/relationships/hyperlink" Target="http://www.pafi.hu/_pafi/palyazat.nsf/83c68255e917fff4c1256bd6006b51fa/0de2555b4634e1b5c125799d003c33cb?OpenDocument" TargetMode="External"/><Relationship Id="rId38" Type="http://schemas.openxmlformats.org/officeDocument/2006/relationships/hyperlink" Target="mailto:kozodnap@gmail.com" TargetMode="External"/><Relationship Id="rId20" Type="http://schemas.openxmlformats.org/officeDocument/2006/relationships/hyperlink" Target="http://www.pafi.hu/_pafi/palyazat.nsf/83c68255e917fff4c1256bd6006b51fa/bf1006492e35175cc12579640049f819?OpenDocument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A011F2B-AD5D-4C37-B946-081BF95794E0}"/>
</file>

<file path=customXml/itemProps2.xml><?xml version="1.0" encoding="utf-8"?>
<ds:datastoreItem xmlns:ds="http://schemas.openxmlformats.org/officeDocument/2006/customXml" ds:itemID="{214362EF-7F48-432B-95A3-BDC9F9593A0E}"/>
</file>

<file path=customXml/itemProps3.xml><?xml version="1.0" encoding="utf-8"?>
<ds:datastoreItem xmlns:ds="http://schemas.openxmlformats.org/officeDocument/2006/customXml" ds:itemID="{68066ECD-30CB-4E67-ADBA-BED752A3D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10060</Characters>
  <Application>Microsoft Office Word</Application>
  <DocSecurity>0</DocSecurity>
  <Lines>83</Lines>
  <Paragraphs>22</Paragraphs>
  <ScaleCrop>false</ScaleCrop>
  <Company>Főpolgármesteri Hivatal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Fővárosi Civil Hírlevél 2012/05. szám</dc:title>
  <dc:creator>schmidtg</dc:creator>
  <cp:lastModifiedBy>schmidtg</cp:lastModifiedBy>
  <cp:revision>1</cp:revision>
  <dcterms:created xsi:type="dcterms:W3CDTF">2012-04-05T10:12:00Z</dcterms:created>
  <dcterms:modified xsi:type="dcterms:W3CDTF">2012-04-05T10:20:00Z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